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AE14" w14:textId="4C6D58C1" w:rsidR="00197704" w:rsidRDefault="00197704" w:rsidP="00197704">
      <w:pPr>
        <w:rPr>
          <w:b/>
          <w:bCs/>
          <w:sz w:val="24"/>
          <w:szCs w:val="24"/>
        </w:rPr>
      </w:pPr>
      <w:bookmarkStart w:id="0" w:name="_Hlk134186526"/>
      <w:r>
        <w:rPr>
          <w:b/>
          <w:bCs/>
          <w:sz w:val="24"/>
          <w:szCs w:val="24"/>
        </w:rPr>
        <w:t>Invoice: 202</w:t>
      </w:r>
      <w:r w:rsidR="001D35BA">
        <w:rPr>
          <w:b/>
          <w:bCs/>
          <w:sz w:val="24"/>
          <w:szCs w:val="24"/>
        </w:rPr>
        <w:t>6-</w:t>
      </w:r>
      <w:r w:rsidR="003D426E">
        <w:rPr>
          <w:b/>
          <w:bCs/>
          <w:sz w:val="24"/>
          <w:szCs w:val="24"/>
        </w:rPr>
        <w:t>00</w:t>
      </w:r>
    </w:p>
    <w:p w14:paraId="62282DE6" w14:textId="77777777" w:rsidR="00197704" w:rsidRDefault="00197704" w:rsidP="00197704">
      <w:pPr>
        <w:jc w:val="center"/>
        <w:rPr>
          <w:b/>
          <w:bCs/>
          <w:sz w:val="24"/>
          <w:szCs w:val="24"/>
        </w:rPr>
      </w:pPr>
      <w:r>
        <w:rPr>
          <w:b/>
          <w:bCs/>
          <w:sz w:val="24"/>
          <w:szCs w:val="24"/>
        </w:rPr>
        <w:t>RENTAL AGREEMENT-TERMS OF USE AGREEMENT</w:t>
      </w:r>
    </w:p>
    <w:p w14:paraId="3A75BB54" w14:textId="77777777" w:rsidR="00197704" w:rsidRDefault="00197704" w:rsidP="00197704">
      <w:pPr>
        <w:rPr>
          <w:b/>
          <w:bCs/>
          <w:sz w:val="18"/>
          <w:szCs w:val="18"/>
        </w:rPr>
      </w:pPr>
      <w:r>
        <w:rPr>
          <w:b/>
          <w:bCs/>
          <w:sz w:val="18"/>
          <w:szCs w:val="18"/>
        </w:rPr>
        <w:t>(THE FOLLOWING TERMS ARE INCORPORATED INTO THE USE AGREEMENT – PLEASE READ CAREFULLY BEFORE SIGNING)</w:t>
      </w:r>
    </w:p>
    <w:p w14:paraId="51A05923" w14:textId="77777777" w:rsidR="00197704" w:rsidRDefault="00197704" w:rsidP="00197704">
      <w:pPr>
        <w:spacing w:after="0"/>
        <w:rPr>
          <w:sz w:val="20"/>
          <w:szCs w:val="20"/>
        </w:rPr>
      </w:pPr>
      <w:r>
        <w:rPr>
          <w:b/>
          <w:bCs/>
          <w:sz w:val="20"/>
          <w:szCs w:val="20"/>
        </w:rPr>
        <w:t>WHEREAS</w:t>
      </w:r>
      <w:r>
        <w:rPr>
          <w:sz w:val="20"/>
          <w:szCs w:val="20"/>
        </w:rPr>
        <w:t xml:space="preserve"> The Pemberton and District Museum and Archives Society as the owner (the “Owner”) of the applicable site and buildings, has agreed to grant the party (the “Guest/Host Organization”) identified in the Use Agreement a non-exclusive to use the site on the terms and conditions hereinafter set forth.</w:t>
      </w:r>
    </w:p>
    <w:p w14:paraId="0F886278" w14:textId="77777777" w:rsidR="00197704" w:rsidRDefault="00197704" w:rsidP="00197704">
      <w:pPr>
        <w:spacing w:after="0"/>
        <w:rPr>
          <w:sz w:val="20"/>
          <w:szCs w:val="20"/>
        </w:rPr>
      </w:pPr>
    </w:p>
    <w:p w14:paraId="7E364565" w14:textId="77777777" w:rsidR="00197704" w:rsidRDefault="00197704" w:rsidP="00197704">
      <w:pPr>
        <w:spacing w:after="0"/>
        <w:rPr>
          <w:sz w:val="20"/>
          <w:szCs w:val="20"/>
        </w:rPr>
      </w:pPr>
      <w:r>
        <w:rPr>
          <w:b/>
          <w:bCs/>
          <w:sz w:val="20"/>
          <w:szCs w:val="20"/>
        </w:rPr>
        <w:t>NOWTHERFORE THIS AGREEMENT WITNESSES</w:t>
      </w:r>
      <w:r>
        <w:rPr>
          <w:sz w:val="20"/>
          <w:szCs w:val="20"/>
        </w:rPr>
        <w:t xml:space="preserve"> that in consideration of the mutual covenants hereinafter set forth, the Owner and the Guest agree as follows.</w:t>
      </w:r>
    </w:p>
    <w:bookmarkEnd w:id="0"/>
    <w:p w14:paraId="03112F8D" w14:textId="77777777" w:rsidR="00197704" w:rsidRDefault="00197704" w:rsidP="00197704">
      <w:pPr>
        <w:spacing w:after="0"/>
        <w:rPr>
          <w:sz w:val="20"/>
          <w:szCs w:val="20"/>
        </w:rPr>
      </w:pPr>
    </w:p>
    <w:p w14:paraId="4559F170" w14:textId="7A87DFFD" w:rsidR="00197704" w:rsidRDefault="00197704" w:rsidP="00197704">
      <w:pPr>
        <w:pStyle w:val="ListParagraph"/>
        <w:numPr>
          <w:ilvl w:val="0"/>
          <w:numId w:val="7"/>
        </w:numPr>
        <w:spacing w:after="0"/>
        <w:rPr>
          <w:sz w:val="20"/>
          <w:szCs w:val="20"/>
        </w:rPr>
      </w:pPr>
      <w:r>
        <w:rPr>
          <w:b/>
          <w:bCs/>
          <w:sz w:val="20"/>
          <w:szCs w:val="20"/>
        </w:rPr>
        <w:t>EVENT DEPOSIT.</w:t>
      </w:r>
      <w:r>
        <w:rPr>
          <w:sz w:val="20"/>
          <w:szCs w:val="20"/>
        </w:rPr>
        <w:t xml:space="preserve"> The Guest shall pay a 50% deposit in advance/ at the time of booking, via e-transfer, cheque, cash or credit card, to hold the space and date. A complete refund will be issued </w:t>
      </w:r>
      <w:r w:rsidR="009F66E9">
        <w:rPr>
          <w:sz w:val="20"/>
          <w:szCs w:val="20"/>
        </w:rPr>
        <w:t>for</w:t>
      </w:r>
      <w:r>
        <w:rPr>
          <w:sz w:val="20"/>
          <w:szCs w:val="20"/>
        </w:rPr>
        <w:t xml:space="preserve"> event</w:t>
      </w:r>
      <w:r w:rsidR="009F66E9">
        <w:rPr>
          <w:sz w:val="20"/>
          <w:szCs w:val="20"/>
        </w:rPr>
        <w:t xml:space="preserve">s </w:t>
      </w:r>
      <w:r>
        <w:rPr>
          <w:sz w:val="20"/>
          <w:szCs w:val="20"/>
        </w:rPr>
        <w:t xml:space="preserve">cancelled with 14 days’ notice. If 14 days are not given, the deposit will be kept, with the opportunity for the Guest to rebook and apply the deposit to the new booking within 6 months of the original booking. Some restrictions may apply. </w:t>
      </w:r>
    </w:p>
    <w:p w14:paraId="26903EE4" w14:textId="77777777" w:rsidR="00197704" w:rsidRDefault="00197704" w:rsidP="00197704">
      <w:pPr>
        <w:pStyle w:val="ListParagraph"/>
        <w:spacing w:after="0"/>
        <w:rPr>
          <w:sz w:val="20"/>
          <w:szCs w:val="20"/>
        </w:rPr>
      </w:pPr>
    </w:p>
    <w:p w14:paraId="06C97C36" w14:textId="2BD5C5C1" w:rsidR="00197704" w:rsidRPr="003D30D6" w:rsidRDefault="00197704" w:rsidP="003D30D6">
      <w:pPr>
        <w:pStyle w:val="ListParagraph"/>
        <w:numPr>
          <w:ilvl w:val="0"/>
          <w:numId w:val="7"/>
        </w:numPr>
        <w:spacing w:after="0"/>
        <w:rPr>
          <w:sz w:val="20"/>
          <w:szCs w:val="20"/>
        </w:rPr>
      </w:pPr>
      <w:r>
        <w:rPr>
          <w:b/>
          <w:bCs/>
          <w:sz w:val="20"/>
          <w:szCs w:val="20"/>
        </w:rPr>
        <w:t>CLEANING FEE</w:t>
      </w:r>
      <w:r>
        <w:rPr>
          <w:sz w:val="20"/>
          <w:szCs w:val="20"/>
        </w:rPr>
        <w:t xml:space="preserve">. The Guest shall pay to the Owner a </w:t>
      </w:r>
      <w:r w:rsidR="004C53B4">
        <w:rPr>
          <w:sz w:val="20"/>
          <w:szCs w:val="20"/>
        </w:rPr>
        <w:t>pre</w:t>
      </w:r>
      <w:r w:rsidR="00E94297">
        <w:rPr>
          <w:sz w:val="20"/>
          <w:szCs w:val="20"/>
        </w:rPr>
        <w:t xml:space="preserve">determined </w:t>
      </w:r>
      <w:r>
        <w:rPr>
          <w:sz w:val="20"/>
          <w:szCs w:val="20"/>
        </w:rPr>
        <w:t xml:space="preserve">cleaning fee as established by the Owner. </w:t>
      </w:r>
      <w:r w:rsidR="00A11AFA">
        <w:rPr>
          <w:sz w:val="20"/>
          <w:szCs w:val="20"/>
        </w:rPr>
        <w:t>The fee is determined by the number of guests</w:t>
      </w:r>
      <w:r w:rsidR="00C77AD0">
        <w:rPr>
          <w:sz w:val="20"/>
          <w:szCs w:val="20"/>
        </w:rPr>
        <w:t>, type of event</w:t>
      </w:r>
      <w:r w:rsidR="00A11AFA">
        <w:rPr>
          <w:sz w:val="20"/>
          <w:szCs w:val="20"/>
        </w:rPr>
        <w:t xml:space="preserve"> and impact to the site.</w:t>
      </w:r>
      <w:r w:rsidR="00A11AFA">
        <w:rPr>
          <w:sz w:val="20"/>
          <w:szCs w:val="20"/>
        </w:rPr>
        <w:br/>
      </w:r>
      <w:r w:rsidR="00F66BF1">
        <w:rPr>
          <w:sz w:val="20"/>
          <w:szCs w:val="20"/>
        </w:rPr>
        <w:t>*</w:t>
      </w:r>
      <w:r w:rsidR="00B92514" w:rsidRPr="003D30D6">
        <w:rPr>
          <w:sz w:val="20"/>
          <w:szCs w:val="20"/>
        </w:rPr>
        <w:t>Depending on the size and impact of the event</w:t>
      </w:r>
      <w:r w:rsidR="005C1E47" w:rsidRPr="003D30D6">
        <w:rPr>
          <w:sz w:val="20"/>
          <w:szCs w:val="20"/>
        </w:rPr>
        <w:t>, t</w:t>
      </w:r>
      <w:r w:rsidRPr="003D30D6">
        <w:rPr>
          <w:sz w:val="20"/>
          <w:szCs w:val="20"/>
        </w:rPr>
        <w:t>he guest can request the cleaning fee be waived provided the Guest ensures the site is returned to its original state no later than 10am the following day including:</w:t>
      </w:r>
    </w:p>
    <w:p w14:paraId="7AAECCC0" w14:textId="64662600" w:rsidR="00197704" w:rsidRDefault="00197704" w:rsidP="00197704">
      <w:pPr>
        <w:spacing w:after="0"/>
        <w:ind w:left="720"/>
        <w:rPr>
          <w:sz w:val="20"/>
          <w:szCs w:val="20"/>
        </w:rPr>
      </w:pPr>
      <w:r>
        <w:rPr>
          <w:sz w:val="20"/>
          <w:szCs w:val="20"/>
        </w:rPr>
        <w:t xml:space="preserve">a) All refuse brought </w:t>
      </w:r>
      <w:r w:rsidR="00072842">
        <w:rPr>
          <w:sz w:val="20"/>
          <w:szCs w:val="20"/>
        </w:rPr>
        <w:t>o</w:t>
      </w:r>
      <w:r>
        <w:rPr>
          <w:sz w:val="20"/>
          <w:szCs w:val="20"/>
        </w:rPr>
        <w:t>nto the site (particularly food waste) is removed by the Guest</w:t>
      </w:r>
    </w:p>
    <w:p w14:paraId="1EF1D73D" w14:textId="77777777" w:rsidR="00197704" w:rsidRDefault="00197704" w:rsidP="00197704">
      <w:pPr>
        <w:spacing w:after="0"/>
        <w:ind w:left="720"/>
        <w:rPr>
          <w:sz w:val="20"/>
          <w:szCs w:val="20"/>
        </w:rPr>
      </w:pPr>
      <w:r>
        <w:rPr>
          <w:sz w:val="20"/>
          <w:szCs w:val="20"/>
        </w:rPr>
        <w:t>b) Grounds are cleaned</w:t>
      </w:r>
    </w:p>
    <w:p w14:paraId="3DE8785F" w14:textId="612FA283" w:rsidR="00197704" w:rsidRDefault="00197704" w:rsidP="00166B6B">
      <w:pPr>
        <w:spacing w:after="0"/>
        <w:ind w:left="720"/>
        <w:rPr>
          <w:sz w:val="20"/>
          <w:szCs w:val="20"/>
        </w:rPr>
      </w:pPr>
      <w:r>
        <w:rPr>
          <w:sz w:val="20"/>
          <w:szCs w:val="20"/>
        </w:rPr>
        <w:t xml:space="preserve">c) </w:t>
      </w:r>
      <w:r w:rsidR="00F66BF1">
        <w:rPr>
          <w:sz w:val="20"/>
          <w:szCs w:val="20"/>
        </w:rPr>
        <w:t>All equipment, including c</w:t>
      </w:r>
      <w:r>
        <w:rPr>
          <w:sz w:val="20"/>
          <w:szCs w:val="20"/>
        </w:rPr>
        <w:t>hairs and tables, wiped, folded and back into storage</w:t>
      </w:r>
      <w:r w:rsidR="00166B6B">
        <w:rPr>
          <w:sz w:val="20"/>
          <w:szCs w:val="20"/>
        </w:rPr>
        <w:br/>
      </w:r>
      <w:r>
        <w:rPr>
          <w:sz w:val="20"/>
          <w:szCs w:val="20"/>
        </w:rPr>
        <w:t xml:space="preserve">The Owner will inspect the site within 24 hours after use </w:t>
      </w:r>
      <w:r w:rsidR="000E5B46">
        <w:rPr>
          <w:sz w:val="20"/>
          <w:szCs w:val="20"/>
        </w:rPr>
        <w:t xml:space="preserve">(or next business day) </w:t>
      </w:r>
      <w:r>
        <w:rPr>
          <w:sz w:val="20"/>
          <w:szCs w:val="20"/>
        </w:rPr>
        <w:t xml:space="preserve">and will charge the guest any </w:t>
      </w:r>
      <w:r w:rsidR="00B46525">
        <w:rPr>
          <w:sz w:val="20"/>
          <w:szCs w:val="20"/>
        </w:rPr>
        <w:t xml:space="preserve">additional </w:t>
      </w:r>
      <w:r>
        <w:rPr>
          <w:sz w:val="20"/>
          <w:szCs w:val="20"/>
        </w:rPr>
        <w:t xml:space="preserve">costs associated with clean-up if the cleaning fee was waived but the </w:t>
      </w:r>
      <w:r w:rsidR="000E5B46">
        <w:rPr>
          <w:sz w:val="20"/>
          <w:szCs w:val="20"/>
        </w:rPr>
        <w:t>G</w:t>
      </w:r>
      <w:r>
        <w:rPr>
          <w:sz w:val="20"/>
          <w:szCs w:val="20"/>
        </w:rPr>
        <w:t>uest failed to restore site to original condition.</w:t>
      </w:r>
    </w:p>
    <w:p w14:paraId="09D606B7" w14:textId="77777777" w:rsidR="000E5B46" w:rsidRDefault="000E5B46" w:rsidP="00197704">
      <w:pPr>
        <w:spacing w:after="0"/>
        <w:ind w:left="720"/>
        <w:rPr>
          <w:sz w:val="20"/>
          <w:szCs w:val="20"/>
        </w:rPr>
      </w:pPr>
    </w:p>
    <w:p w14:paraId="258F70B0" w14:textId="698A4DBA" w:rsidR="00166B6B" w:rsidRDefault="00166B6B" w:rsidP="00197704">
      <w:pPr>
        <w:spacing w:after="0"/>
        <w:ind w:left="720"/>
        <w:rPr>
          <w:sz w:val="20"/>
          <w:szCs w:val="20"/>
        </w:rPr>
      </w:pPr>
      <w:r w:rsidRPr="003D30D6">
        <w:rPr>
          <w:sz w:val="20"/>
          <w:szCs w:val="20"/>
        </w:rPr>
        <w:t>Alternatively, the Guest can hire a professional cleaner</w:t>
      </w:r>
      <w:r>
        <w:rPr>
          <w:sz w:val="20"/>
          <w:szCs w:val="20"/>
        </w:rPr>
        <w:t xml:space="preserve"> that has knowledge of the requirements of the museum</w:t>
      </w:r>
      <w:r w:rsidR="00FB0C97">
        <w:rPr>
          <w:sz w:val="20"/>
          <w:szCs w:val="20"/>
        </w:rPr>
        <w:t xml:space="preserve">. Please contact the </w:t>
      </w:r>
      <w:r w:rsidR="005D6DA5">
        <w:rPr>
          <w:sz w:val="20"/>
          <w:szCs w:val="20"/>
        </w:rPr>
        <w:t>C</w:t>
      </w:r>
      <w:r w:rsidR="00FB0C97">
        <w:rPr>
          <w:sz w:val="20"/>
          <w:szCs w:val="20"/>
        </w:rPr>
        <w:t xml:space="preserve">urator </w:t>
      </w:r>
      <w:r w:rsidR="005D6DA5">
        <w:rPr>
          <w:sz w:val="20"/>
          <w:szCs w:val="20"/>
        </w:rPr>
        <w:t>for this option.</w:t>
      </w:r>
    </w:p>
    <w:p w14:paraId="1A5EA536" w14:textId="77777777" w:rsidR="00197704" w:rsidRDefault="00197704" w:rsidP="00197704">
      <w:pPr>
        <w:spacing w:after="0"/>
        <w:rPr>
          <w:sz w:val="20"/>
          <w:szCs w:val="20"/>
        </w:rPr>
      </w:pPr>
    </w:p>
    <w:p w14:paraId="3BF4D425" w14:textId="1C93BA74" w:rsidR="00197704" w:rsidRDefault="00197704" w:rsidP="00197704">
      <w:pPr>
        <w:pStyle w:val="ListParagraph"/>
        <w:numPr>
          <w:ilvl w:val="0"/>
          <w:numId w:val="7"/>
        </w:numPr>
        <w:spacing w:after="0"/>
        <w:rPr>
          <w:sz w:val="20"/>
          <w:szCs w:val="20"/>
        </w:rPr>
      </w:pPr>
      <w:r>
        <w:rPr>
          <w:b/>
          <w:bCs/>
          <w:sz w:val="20"/>
          <w:szCs w:val="20"/>
        </w:rPr>
        <w:t>CERTIFICATE OF</w:t>
      </w:r>
      <w:r>
        <w:rPr>
          <w:sz w:val="20"/>
          <w:szCs w:val="20"/>
        </w:rPr>
        <w:t xml:space="preserve"> </w:t>
      </w:r>
      <w:r>
        <w:rPr>
          <w:b/>
          <w:bCs/>
          <w:sz w:val="20"/>
          <w:szCs w:val="20"/>
        </w:rPr>
        <w:t>INSURANCE</w:t>
      </w:r>
      <w:r>
        <w:rPr>
          <w:sz w:val="20"/>
          <w:szCs w:val="20"/>
        </w:rPr>
        <w:t xml:space="preserve">. </w:t>
      </w:r>
      <w:r w:rsidR="00C75F3A">
        <w:rPr>
          <w:sz w:val="20"/>
          <w:szCs w:val="20"/>
        </w:rPr>
        <w:t>P</w:t>
      </w:r>
      <w:r w:rsidR="00917AB7">
        <w:rPr>
          <w:sz w:val="20"/>
          <w:szCs w:val="20"/>
        </w:rPr>
        <w:t>rior to t</w:t>
      </w:r>
      <w:r>
        <w:rPr>
          <w:sz w:val="20"/>
          <w:szCs w:val="20"/>
        </w:rPr>
        <w:t xml:space="preserve">he </w:t>
      </w:r>
      <w:r w:rsidR="00312D98">
        <w:rPr>
          <w:sz w:val="20"/>
          <w:szCs w:val="20"/>
        </w:rPr>
        <w:t xml:space="preserve">event, the </w:t>
      </w:r>
      <w:r>
        <w:rPr>
          <w:sz w:val="20"/>
          <w:szCs w:val="20"/>
        </w:rPr>
        <w:t xml:space="preserve">Guest/Host Organization will organize and present a Certificate of Insurance naming the Museum as covered, for the day and time of the event. Please contact the Curator if you have any questions regarding </w:t>
      </w:r>
      <w:r w:rsidR="003539E2">
        <w:rPr>
          <w:sz w:val="20"/>
          <w:szCs w:val="20"/>
        </w:rPr>
        <w:t>a</w:t>
      </w:r>
      <w:r>
        <w:rPr>
          <w:sz w:val="20"/>
          <w:szCs w:val="20"/>
        </w:rPr>
        <w:t xml:space="preserve"> Certificate of Insurance.</w:t>
      </w:r>
    </w:p>
    <w:p w14:paraId="3A7B6CE1" w14:textId="77777777" w:rsidR="00197704" w:rsidRDefault="00197704" w:rsidP="00197704">
      <w:pPr>
        <w:pStyle w:val="ListParagraph"/>
        <w:spacing w:after="0"/>
        <w:rPr>
          <w:sz w:val="20"/>
          <w:szCs w:val="20"/>
        </w:rPr>
      </w:pPr>
    </w:p>
    <w:p w14:paraId="2C0CBA9F" w14:textId="77777777" w:rsidR="00197704" w:rsidRDefault="00197704" w:rsidP="00197704">
      <w:pPr>
        <w:pStyle w:val="ListParagraph"/>
        <w:numPr>
          <w:ilvl w:val="0"/>
          <w:numId w:val="7"/>
        </w:numPr>
        <w:spacing w:after="0"/>
        <w:rPr>
          <w:sz w:val="20"/>
          <w:szCs w:val="20"/>
        </w:rPr>
      </w:pPr>
      <w:r>
        <w:rPr>
          <w:b/>
          <w:bCs/>
          <w:sz w:val="20"/>
          <w:szCs w:val="20"/>
        </w:rPr>
        <w:t>SPECIAL OCCASIONS LICENCE.</w:t>
      </w:r>
      <w:r>
        <w:rPr>
          <w:sz w:val="20"/>
          <w:szCs w:val="20"/>
        </w:rPr>
        <w:t xml:space="preserve"> A BC Government Special Occasions License is required for ALL events serving alcohol and must be approved by the Owner prior to a license being purchased. </w:t>
      </w:r>
      <w:hyperlink r:id="rId10" w:history="1">
        <w:r>
          <w:rPr>
            <w:rStyle w:val="Hyperlink"/>
            <w:sz w:val="20"/>
            <w:szCs w:val="20"/>
          </w:rPr>
          <w:t>INFO HERE</w:t>
        </w:r>
      </w:hyperlink>
    </w:p>
    <w:p w14:paraId="7F603927" w14:textId="77777777" w:rsidR="00197704" w:rsidRDefault="00197704" w:rsidP="00197704">
      <w:pPr>
        <w:pStyle w:val="ListParagraph"/>
        <w:spacing w:after="0"/>
        <w:rPr>
          <w:sz w:val="20"/>
          <w:szCs w:val="20"/>
        </w:rPr>
      </w:pPr>
    </w:p>
    <w:p w14:paraId="51999C31" w14:textId="30740416" w:rsidR="00197704" w:rsidRDefault="00197704" w:rsidP="005A4106">
      <w:pPr>
        <w:pStyle w:val="ListParagraph"/>
        <w:numPr>
          <w:ilvl w:val="0"/>
          <w:numId w:val="7"/>
        </w:numPr>
        <w:spacing w:after="0"/>
        <w:rPr>
          <w:sz w:val="20"/>
          <w:szCs w:val="20"/>
        </w:rPr>
      </w:pPr>
      <w:r w:rsidRPr="006C2999">
        <w:rPr>
          <w:b/>
          <w:bCs/>
          <w:sz w:val="20"/>
          <w:szCs w:val="20"/>
        </w:rPr>
        <w:t>REPAIRS.</w:t>
      </w:r>
      <w:r w:rsidRPr="006C2999">
        <w:rPr>
          <w:sz w:val="20"/>
          <w:szCs w:val="20"/>
        </w:rPr>
        <w:t xml:space="preserve"> The Guest shall promptly reimburse the Owner for its costs for repairing any damage to the site, caused by the Guest or the Guests’ invitees other than normal wear and tear (within 1 week of receiving as </w:t>
      </w:r>
      <w:r w:rsidRPr="006C2999">
        <w:rPr>
          <w:sz w:val="20"/>
          <w:szCs w:val="20"/>
        </w:rPr>
        <w:lastRenderedPageBreak/>
        <w:t xml:space="preserve">estimate of cost). </w:t>
      </w:r>
      <w:r w:rsidR="007F36DA" w:rsidRPr="006C2999">
        <w:rPr>
          <w:sz w:val="20"/>
          <w:szCs w:val="20"/>
        </w:rPr>
        <w:t>A walk</w:t>
      </w:r>
      <w:r w:rsidR="00BF4067" w:rsidRPr="006C2999">
        <w:rPr>
          <w:sz w:val="20"/>
          <w:szCs w:val="20"/>
        </w:rPr>
        <w:t>-</w:t>
      </w:r>
      <w:r w:rsidR="007F36DA" w:rsidRPr="006C2999">
        <w:rPr>
          <w:sz w:val="20"/>
          <w:szCs w:val="20"/>
        </w:rPr>
        <w:t>through</w:t>
      </w:r>
      <w:r w:rsidR="00BF4067" w:rsidRPr="006C2999">
        <w:rPr>
          <w:sz w:val="20"/>
          <w:szCs w:val="20"/>
        </w:rPr>
        <w:t>,</w:t>
      </w:r>
      <w:r w:rsidR="007F36DA" w:rsidRPr="006C2999">
        <w:rPr>
          <w:sz w:val="20"/>
          <w:szCs w:val="20"/>
        </w:rPr>
        <w:t xml:space="preserve"> </w:t>
      </w:r>
      <w:r w:rsidR="00175DA7" w:rsidRPr="006C2999">
        <w:rPr>
          <w:sz w:val="20"/>
          <w:szCs w:val="20"/>
        </w:rPr>
        <w:t>with the Guest</w:t>
      </w:r>
      <w:r w:rsidR="00BF4067" w:rsidRPr="006C2999">
        <w:rPr>
          <w:sz w:val="20"/>
          <w:szCs w:val="20"/>
        </w:rPr>
        <w:t>,</w:t>
      </w:r>
      <w:r w:rsidR="00175DA7" w:rsidRPr="006C2999">
        <w:rPr>
          <w:sz w:val="20"/>
          <w:szCs w:val="20"/>
        </w:rPr>
        <w:t xml:space="preserve"> </w:t>
      </w:r>
      <w:r w:rsidR="007F36DA" w:rsidRPr="006C2999">
        <w:rPr>
          <w:sz w:val="20"/>
          <w:szCs w:val="20"/>
        </w:rPr>
        <w:t xml:space="preserve">will </w:t>
      </w:r>
      <w:r w:rsidR="006C4F3D" w:rsidRPr="006C2999">
        <w:rPr>
          <w:sz w:val="20"/>
          <w:szCs w:val="20"/>
        </w:rPr>
        <w:t>be conducted prior to</w:t>
      </w:r>
      <w:r w:rsidR="00175DA7" w:rsidRPr="006C2999">
        <w:rPr>
          <w:sz w:val="20"/>
          <w:szCs w:val="20"/>
        </w:rPr>
        <w:t xml:space="preserve"> set up of</w:t>
      </w:r>
      <w:r w:rsidR="006C4F3D" w:rsidRPr="006C2999">
        <w:rPr>
          <w:sz w:val="20"/>
          <w:szCs w:val="20"/>
        </w:rPr>
        <w:t xml:space="preserve"> the event</w:t>
      </w:r>
      <w:r w:rsidR="00C45EEC" w:rsidRPr="006C2999">
        <w:rPr>
          <w:sz w:val="20"/>
          <w:szCs w:val="20"/>
        </w:rPr>
        <w:t xml:space="preserve"> and</w:t>
      </w:r>
      <w:r w:rsidR="005B0C68" w:rsidRPr="006C2999">
        <w:rPr>
          <w:sz w:val="20"/>
          <w:szCs w:val="20"/>
        </w:rPr>
        <w:t xml:space="preserve"> photos of any damage discovered will be emailed to the Guest </w:t>
      </w:r>
      <w:r w:rsidR="006C2999" w:rsidRPr="006C2999">
        <w:rPr>
          <w:sz w:val="20"/>
          <w:szCs w:val="20"/>
        </w:rPr>
        <w:t xml:space="preserve">promptly after being discovered. </w:t>
      </w:r>
      <w:r w:rsidR="00C45EEC" w:rsidRPr="006C2999">
        <w:rPr>
          <w:sz w:val="20"/>
          <w:szCs w:val="20"/>
        </w:rPr>
        <w:t xml:space="preserve"> </w:t>
      </w:r>
    </w:p>
    <w:p w14:paraId="77BA21FE" w14:textId="77777777" w:rsidR="006C2999" w:rsidRPr="006C2999" w:rsidRDefault="006C2999" w:rsidP="006C2999">
      <w:pPr>
        <w:spacing w:after="0"/>
        <w:rPr>
          <w:sz w:val="20"/>
          <w:szCs w:val="20"/>
        </w:rPr>
      </w:pPr>
    </w:p>
    <w:p w14:paraId="0D09D82C" w14:textId="77777777" w:rsidR="00197704" w:rsidRPr="00530B0F" w:rsidRDefault="00197704" w:rsidP="00197704">
      <w:pPr>
        <w:pStyle w:val="ListParagraph"/>
        <w:numPr>
          <w:ilvl w:val="0"/>
          <w:numId w:val="7"/>
        </w:numPr>
        <w:spacing w:after="0"/>
        <w:rPr>
          <w:sz w:val="20"/>
          <w:szCs w:val="20"/>
          <w:highlight w:val="cyan"/>
        </w:rPr>
      </w:pPr>
      <w:r w:rsidRPr="00530B0F">
        <w:rPr>
          <w:b/>
          <w:bCs/>
          <w:sz w:val="20"/>
          <w:szCs w:val="20"/>
          <w:highlight w:val="cyan"/>
        </w:rPr>
        <w:t>SITE.</w:t>
      </w:r>
      <w:r w:rsidRPr="00530B0F">
        <w:rPr>
          <w:sz w:val="20"/>
          <w:szCs w:val="20"/>
          <w:highlight w:val="cyan"/>
        </w:rPr>
        <w:t xml:space="preserve">  The Guest shall:</w:t>
      </w:r>
    </w:p>
    <w:p w14:paraId="4DB6D7B1" w14:textId="0BA83231" w:rsidR="00197704" w:rsidRPr="00530B0F" w:rsidRDefault="00197704" w:rsidP="00197704">
      <w:pPr>
        <w:spacing w:after="0"/>
        <w:ind w:firstLine="720"/>
        <w:rPr>
          <w:sz w:val="20"/>
          <w:szCs w:val="20"/>
          <w:highlight w:val="cyan"/>
        </w:rPr>
      </w:pPr>
      <w:r w:rsidRPr="00530B0F">
        <w:rPr>
          <w:sz w:val="20"/>
          <w:szCs w:val="20"/>
          <w:highlight w:val="cyan"/>
        </w:rPr>
        <w:t>a) Keep the site clean and in a tidy condition</w:t>
      </w:r>
      <w:r w:rsidR="00EA367B" w:rsidRPr="00530B0F">
        <w:rPr>
          <w:sz w:val="20"/>
          <w:szCs w:val="20"/>
          <w:highlight w:val="cyan"/>
        </w:rPr>
        <w:t xml:space="preserve">, sweep or spot mop floors at the end of your event if needed. </w:t>
      </w:r>
    </w:p>
    <w:p w14:paraId="346CA345" w14:textId="63219339" w:rsidR="00EA367B" w:rsidRPr="00530B0F" w:rsidRDefault="00197704" w:rsidP="00197704">
      <w:pPr>
        <w:spacing w:after="0"/>
        <w:ind w:left="720"/>
        <w:rPr>
          <w:sz w:val="20"/>
          <w:szCs w:val="20"/>
          <w:highlight w:val="cyan"/>
        </w:rPr>
      </w:pPr>
      <w:r w:rsidRPr="00530B0F">
        <w:rPr>
          <w:sz w:val="20"/>
          <w:szCs w:val="20"/>
          <w:highlight w:val="cyan"/>
        </w:rPr>
        <w:t xml:space="preserve">b) </w:t>
      </w:r>
      <w:r w:rsidR="00EA367B" w:rsidRPr="00530B0F">
        <w:rPr>
          <w:sz w:val="20"/>
          <w:szCs w:val="20"/>
          <w:highlight w:val="cyan"/>
        </w:rPr>
        <w:t xml:space="preserve">Remove all hazardous materials and/or food garbage, taking it off-site at the end of event. </w:t>
      </w:r>
    </w:p>
    <w:p w14:paraId="7A7D749E" w14:textId="253526BB" w:rsidR="00197704" w:rsidRPr="00530B0F" w:rsidRDefault="00EA367B" w:rsidP="00EA367B">
      <w:pPr>
        <w:spacing w:after="0"/>
        <w:ind w:left="720"/>
        <w:rPr>
          <w:sz w:val="20"/>
          <w:szCs w:val="20"/>
          <w:highlight w:val="cyan"/>
        </w:rPr>
      </w:pPr>
      <w:r w:rsidRPr="00530B0F">
        <w:rPr>
          <w:sz w:val="20"/>
          <w:szCs w:val="20"/>
          <w:highlight w:val="cyan"/>
        </w:rPr>
        <w:t xml:space="preserve">c) </w:t>
      </w:r>
      <w:r w:rsidR="00197704" w:rsidRPr="00530B0F">
        <w:rPr>
          <w:sz w:val="20"/>
          <w:szCs w:val="20"/>
          <w:highlight w:val="cyan"/>
        </w:rPr>
        <w:t xml:space="preserve">Dispose of </w:t>
      </w:r>
      <w:r w:rsidRPr="00530B0F">
        <w:rPr>
          <w:sz w:val="20"/>
          <w:szCs w:val="20"/>
          <w:highlight w:val="cyan"/>
        </w:rPr>
        <w:t xml:space="preserve">all </w:t>
      </w:r>
      <w:r w:rsidR="00197704" w:rsidRPr="00530B0F">
        <w:rPr>
          <w:sz w:val="20"/>
          <w:szCs w:val="20"/>
          <w:highlight w:val="cyan"/>
        </w:rPr>
        <w:t>re</w:t>
      </w:r>
      <w:r w:rsidRPr="00530B0F">
        <w:rPr>
          <w:sz w:val="20"/>
          <w:szCs w:val="20"/>
          <w:highlight w:val="cyan"/>
        </w:rPr>
        <w:t>cycling including</w:t>
      </w:r>
      <w:r w:rsidR="00197704" w:rsidRPr="00530B0F">
        <w:rPr>
          <w:sz w:val="20"/>
          <w:szCs w:val="20"/>
          <w:highlight w:val="cyan"/>
        </w:rPr>
        <w:t xml:space="preserve"> cans/bottles, </w:t>
      </w:r>
      <w:r w:rsidRPr="00530B0F">
        <w:rPr>
          <w:sz w:val="20"/>
          <w:szCs w:val="20"/>
          <w:highlight w:val="cyan"/>
        </w:rPr>
        <w:t xml:space="preserve">at the end of the event. (off-site) </w:t>
      </w:r>
    </w:p>
    <w:p w14:paraId="39EFD101" w14:textId="7CF50726" w:rsidR="00197704" w:rsidRPr="00530B0F" w:rsidRDefault="00EA367B" w:rsidP="00197704">
      <w:pPr>
        <w:spacing w:after="0"/>
        <w:ind w:firstLine="720"/>
        <w:rPr>
          <w:sz w:val="20"/>
          <w:szCs w:val="20"/>
          <w:highlight w:val="cyan"/>
        </w:rPr>
      </w:pPr>
      <w:r w:rsidRPr="00530B0F">
        <w:rPr>
          <w:sz w:val="20"/>
          <w:szCs w:val="20"/>
          <w:highlight w:val="cyan"/>
        </w:rPr>
        <w:t>d</w:t>
      </w:r>
      <w:r w:rsidR="00197704" w:rsidRPr="00530B0F">
        <w:rPr>
          <w:sz w:val="20"/>
          <w:szCs w:val="20"/>
          <w:highlight w:val="cyan"/>
        </w:rPr>
        <w:t xml:space="preserve">) </w:t>
      </w:r>
      <w:r w:rsidR="009507F1">
        <w:rPr>
          <w:sz w:val="20"/>
          <w:szCs w:val="20"/>
          <w:highlight w:val="cyan"/>
        </w:rPr>
        <w:t>N</w:t>
      </w:r>
      <w:r w:rsidR="00197704" w:rsidRPr="00530B0F">
        <w:rPr>
          <w:sz w:val="20"/>
          <w:szCs w:val="20"/>
          <w:highlight w:val="cyan"/>
        </w:rPr>
        <w:t xml:space="preserve">ot </w:t>
      </w:r>
      <w:proofErr w:type="gramStart"/>
      <w:r w:rsidR="00197704" w:rsidRPr="00530B0F">
        <w:rPr>
          <w:sz w:val="20"/>
          <w:szCs w:val="20"/>
          <w:highlight w:val="cyan"/>
        </w:rPr>
        <w:t>keep</w:t>
      </w:r>
      <w:proofErr w:type="gramEnd"/>
      <w:r w:rsidR="00197704" w:rsidRPr="00530B0F">
        <w:rPr>
          <w:sz w:val="20"/>
          <w:szCs w:val="20"/>
          <w:highlight w:val="cyan"/>
        </w:rPr>
        <w:t xml:space="preserve"> any substance at the site or in the common areas that may constitute a fire hazard.</w:t>
      </w:r>
    </w:p>
    <w:p w14:paraId="6F1BD265" w14:textId="1963560B" w:rsidR="00530B0F" w:rsidRPr="00530B0F" w:rsidRDefault="00EA367B" w:rsidP="00530B0F">
      <w:pPr>
        <w:spacing w:after="0"/>
        <w:ind w:left="720"/>
        <w:rPr>
          <w:sz w:val="20"/>
          <w:szCs w:val="20"/>
          <w:highlight w:val="cyan"/>
        </w:rPr>
      </w:pPr>
      <w:r w:rsidRPr="00530B0F">
        <w:rPr>
          <w:sz w:val="20"/>
          <w:szCs w:val="20"/>
          <w:highlight w:val="cyan"/>
        </w:rPr>
        <w:t>e</w:t>
      </w:r>
      <w:r w:rsidR="00197704" w:rsidRPr="00530B0F">
        <w:rPr>
          <w:sz w:val="20"/>
          <w:szCs w:val="20"/>
          <w:highlight w:val="cyan"/>
        </w:rPr>
        <w:t>) Not significantly alter the site (physically, utilities, additions, repairs, improvements et</w:t>
      </w:r>
      <w:r w:rsidR="008E14C7" w:rsidRPr="00530B0F">
        <w:rPr>
          <w:sz w:val="20"/>
          <w:szCs w:val="20"/>
          <w:highlight w:val="cyan"/>
        </w:rPr>
        <w:t>c.</w:t>
      </w:r>
      <w:r w:rsidR="00197704" w:rsidRPr="00530B0F">
        <w:rPr>
          <w:sz w:val="20"/>
          <w:szCs w:val="20"/>
          <w:highlight w:val="cyan"/>
        </w:rPr>
        <w:t xml:space="preserve">) unless agreement </w:t>
      </w:r>
      <w:r w:rsidR="00A02F1B" w:rsidRPr="00530B0F">
        <w:rPr>
          <w:sz w:val="20"/>
          <w:szCs w:val="20"/>
          <w:highlight w:val="cyan"/>
        </w:rPr>
        <w:t xml:space="preserve">to </w:t>
      </w:r>
      <w:r w:rsidR="00197704" w:rsidRPr="00530B0F">
        <w:rPr>
          <w:sz w:val="20"/>
          <w:szCs w:val="20"/>
          <w:highlight w:val="cyan"/>
        </w:rPr>
        <w:t xml:space="preserve">in writing with Owner </w:t>
      </w:r>
      <w:r w:rsidR="00A02F1B" w:rsidRPr="00530B0F">
        <w:rPr>
          <w:sz w:val="20"/>
          <w:szCs w:val="20"/>
          <w:highlight w:val="cyan"/>
        </w:rPr>
        <w:t>prior to the work being done.</w:t>
      </w:r>
    </w:p>
    <w:p w14:paraId="4EDCC4F3" w14:textId="6A2A17A2" w:rsidR="00530B0F" w:rsidRPr="00530B0F" w:rsidRDefault="00EA367B" w:rsidP="00197704">
      <w:pPr>
        <w:spacing w:after="0"/>
        <w:ind w:left="720"/>
        <w:rPr>
          <w:sz w:val="20"/>
          <w:szCs w:val="20"/>
          <w:highlight w:val="cyan"/>
        </w:rPr>
      </w:pPr>
      <w:r w:rsidRPr="00530B0F">
        <w:rPr>
          <w:sz w:val="20"/>
          <w:szCs w:val="20"/>
          <w:highlight w:val="cyan"/>
        </w:rPr>
        <w:t>f</w:t>
      </w:r>
      <w:r w:rsidR="00576709" w:rsidRPr="00530B0F">
        <w:rPr>
          <w:sz w:val="20"/>
          <w:szCs w:val="20"/>
          <w:highlight w:val="cyan"/>
        </w:rPr>
        <w:t>)</w:t>
      </w:r>
      <w:r w:rsidR="003D5229" w:rsidRPr="00530B0F">
        <w:rPr>
          <w:sz w:val="20"/>
          <w:szCs w:val="20"/>
          <w:highlight w:val="cyan"/>
        </w:rPr>
        <w:t xml:space="preserve"> </w:t>
      </w:r>
      <w:r w:rsidR="00530B0F" w:rsidRPr="00530B0F">
        <w:rPr>
          <w:sz w:val="20"/>
          <w:szCs w:val="20"/>
          <w:highlight w:val="cyan"/>
        </w:rPr>
        <w:t xml:space="preserve">Any changes to the </w:t>
      </w:r>
      <w:r w:rsidR="00700EFA">
        <w:rPr>
          <w:sz w:val="20"/>
          <w:szCs w:val="20"/>
          <w:highlight w:val="cyan"/>
        </w:rPr>
        <w:t xml:space="preserve">buildings or </w:t>
      </w:r>
      <w:r w:rsidR="00530B0F" w:rsidRPr="00530B0F">
        <w:rPr>
          <w:sz w:val="20"/>
          <w:szCs w:val="20"/>
          <w:highlight w:val="cyan"/>
        </w:rPr>
        <w:t xml:space="preserve">site need to be returned at the end of the event. </w:t>
      </w:r>
    </w:p>
    <w:p w14:paraId="56814D02" w14:textId="52A6E42C" w:rsidR="00576709" w:rsidRDefault="00530B0F" w:rsidP="00197704">
      <w:pPr>
        <w:spacing w:after="0"/>
        <w:ind w:left="720"/>
        <w:rPr>
          <w:sz w:val="20"/>
          <w:szCs w:val="20"/>
        </w:rPr>
      </w:pPr>
      <w:r w:rsidRPr="00530B0F">
        <w:rPr>
          <w:sz w:val="20"/>
          <w:szCs w:val="20"/>
          <w:highlight w:val="cyan"/>
        </w:rPr>
        <w:t>g) Pleas</w:t>
      </w:r>
      <w:r w:rsidR="00D015E9">
        <w:rPr>
          <w:sz w:val="20"/>
          <w:szCs w:val="20"/>
          <w:highlight w:val="cyan"/>
        </w:rPr>
        <w:t>e</w:t>
      </w:r>
      <w:r w:rsidRPr="00530B0F">
        <w:rPr>
          <w:sz w:val="20"/>
          <w:szCs w:val="20"/>
          <w:highlight w:val="cyan"/>
        </w:rPr>
        <w:t xml:space="preserve"> c</w:t>
      </w:r>
      <w:r w:rsidR="00576709" w:rsidRPr="00530B0F">
        <w:rPr>
          <w:sz w:val="20"/>
          <w:szCs w:val="20"/>
          <w:highlight w:val="cyan"/>
        </w:rPr>
        <w:t xml:space="preserve">heck the washrooms at the end of </w:t>
      </w:r>
      <w:r w:rsidR="00D015E9">
        <w:rPr>
          <w:sz w:val="20"/>
          <w:szCs w:val="20"/>
          <w:highlight w:val="cyan"/>
        </w:rPr>
        <w:t>your</w:t>
      </w:r>
      <w:r w:rsidR="00576709" w:rsidRPr="00530B0F">
        <w:rPr>
          <w:sz w:val="20"/>
          <w:szCs w:val="20"/>
          <w:highlight w:val="cyan"/>
        </w:rPr>
        <w:t xml:space="preserve"> event to ensure the lights are off and rooms </w:t>
      </w:r>
      <w:r w:rsidR="003D5229" w:rsidRPr="00530B0F">
        <w:rPr>
          <w:sz w:val="20"/>
          <w:szCs w:val="20"/>
          <w:highlight w:val="cyan"/>
        </w:rPr>
        <w:t xml:space="preserve">are </w:t>
      </w:r>
      <w:r w:rsidR="00576709" w:rsidRPr="00530B0F">
        <w:rPr>
          <w:sz w:val="20"/>
          <w:szCs w:val="20"/>
          <w:highlight w:val="cyan"/>
        </w:rPr>
        <w:t>tidy.</w:t>
      </w:r>
    </w:p>
    <w:p w14:paraId="52946188" w14:textId="77777777" w:rsidR="00197704" w:rsidRDefault="00197704" w:rsidP="00197704">
      <w:pPr>
        <w:spacing w:after="0"/>
        <w:rPr>
          <w:sz w:val="20"/>
          <w:szCs w:val="20"/>
        </w:rPr>
      </w:pPr>
    </w:p>
    <w:p w14:paraId="216E8BE1" w14:textId="04F93F3D" w:rsidR="00197704" w:rsidRDefault="00197704" w:rsidP="00197704">
      <w:pPr>
        <w:pStyle w:val="ListParagraph"/>
        <w:numPr>
          <w:ilvl w:val="0"/>
          <w:numId w:val="7"/>
        </w:numPr>
        <w:spacing w:after="0"/>
        <w:rPr>
          <w:sz w:val="20"/>
          <w:szCs w:val="20"/>
        </w:rPr>
      </w:pPr>
      <w:r>
        <w:rPr>
          <w:b/>
          <w:bCs/>
          <w:sz w:val="20"/>
          <w:szCs w:val="20"/>
        </w:rPr>
        <w:t>NOISE.</w:t>
      </w:r>
      <w:r>
        <w:rPr>
          <w:sz w:val="20"/>
          <w:szCs w:val="20"/>
        </w:rPr>
        <w:t xml:space="preserve">  The </w:t>
      </w:r>
      <w:r w:rsidR="00921765">
        <w:rPr>
          <w:sz w:val="20"/>
          <w:szCs w:val="20"/>
        </w:rPr>
        <w:t>G</w:t>
      </w:r>
      <w:r>
        <w:rPr>
          <w:sz w:val="20"/>
          <w:szCs w:val="20"/>
        </w:rPr>
        <w:t xml:space="preserve">uest shall </w:t>
      </w:r>
      <w:r w:rsidR="009649D9">
        <w:rPr>
          <w:sz w:val="20"/>
          <w:szCs w:val="20"/>
        </w:rPr>
        <w:t xml:space="preserve">be considerate and </w:t>
      </w:r>
      <w:r>
        <w:rPr>
          <w:sz w:val="20"/>
          <w:szCs w:val="20"/>
        </w:rPr>
        <w:t>not</w:t>
      </w:r>
      <w:r w:rsidR="009649D9">
        <w:rPr>
          <w:sz w:val="20"/>
          <w:szCs w:val="20"/>
        </w:rPr>
        <w:t xml:space="preserve"> </w:t>
      </w:r>
      <w:r>
        <w:rPr>
          <w:sz w:val="20"/>
          <w:szCs w:val="20"/>
        </w:rPr>
        <w:t xml:space="preserve">disturb other guests or residents in neighbouring homes or buildings </w:t>
      </w:r>
      <w:r w:rsidR="00921765">
        <w:rPr>
          <w:sz w:val="20"/>
          <w:szCs w:val="20"/>
        </w:rPr>
        <w:t>with</w:t>
      </w:r>
      <w:r>
        <w:rPr>
          <w:sz w:val="20"/>
          <w:szCs w:val="20"/>
        </w:rPr>
        <w:t xml:space="preserve"> noise of any kind.</w:t>
      </w:r>
    </w:p>
    <w:p w14:paraId="28F8F8AD" w14:textId="75294A89" w:rsidR="00197704" w:rsidRDefault="00197704" w:rsidP="00197704">
      <w:pPr>
        <w:pStyle w:val="ListParagraph"/>
        <w:spacing w:after="0"/>
        <w:rPr>
          <w:sz w:val="20"/>
          <w:szCs w:val="20"/>
        </w:rPr>
      </w:pPr>
      <w:r>
        <w:rPr>
          <w:sz w:val="20"/>
          <w:szCs w:val="20"/>
        </w:rPr>
        <w:t xml:space="preserve">a) All amplified music must be turned off </w:t>
      </w:r>
      <w:r w:rsidR="005B7D1F">
        <w:rPr>
          <w:sz w:val="20"/>
          <w:szCs w:val="20"/>
        </w:rPr>
        <w:t>by</w:t>
      </w:r>
      <w:r>
        <w:rPr>
          <w:sz w:val="20"/>
          <w:szCs w:val="20"/>
        </w:rPr>
        <w:t xml:space="preserve"> 1</w:t>
      </w:r>
      <w:r w:rsidR="008B317F">
        <w:rPr>
          <w:sz w:val="20"/>
          <w:szCs w:val="20"/>
        </w:rPr>
        <w:t>1</w:t>
      </w:r>
      <w:r>
        <w:rPr>
          <w:sz w:val="20"/>
          <w:szCs w:val="20"/>
        </w:rPr>
        <w:t xml:space="preserve">pm. </w:t>
      </w:r>
    </w:p>
    <w:p w14:paraId="7268D8B1" w14:textId="77777777" w:rsidR="00197704" w:rsidRDefault="00197704" w:rsidP="00197704">
      <w:pPr>
        <w:spacing w:after="0"/>
        <w:rPr>
          <w:sz w:val="20"/>
          <w:szCs w:val="20"/>
        </w:rPr>
      </w:pPr>
    </w:p>
    <w:p w14:paraId="3B4DE1F5" w14:textId="77777777" w:rsidR="00197704" w:rsidRDefault="00197704" w:rsidP="00197704">
      <w:pPr>
        <w:pStyle w:val="ListParagraph"/>
        <w:numPr>
          <w:ilvl w:val="0"/>
          <w:numId w:val="7"/>
        </w:numPr>
        <w:spacing w:after="0"/>
        <w:rPr>
          <w:sz w:val="20"/>
          <w:szCs w:val="20"/>
        </w:rPr>
      </w:pPr>
      <w:r>
        <w:rPr>
          <w:b/>
          <w:bCs/>
          <w:sz w:val="20"/>
          <w:szCs w:val="20"/>
        </w:rPr>
        <w:t>OWNER’S RIGHT OF ENTRY.</w:t>
      </w:r>
      <w:r>
        <w:rPr>
          <w:sz w:val="20"/>
          <w:szCs w:val="20"/>
        </w:rPr>
        <w:t xml:space="preserve">  The owner reserves the right to enter the site at any time.</w:t>
      </w:r>
    </w:p>
    <w:p w14:paraId="35E23DF6" w14:textId="77777777" w:rsidR="00197704" w:rsidRDefault="00197704" w:rsidP="00197704">
      <w:pPr>
        <w:pStyle w:val="ListParagraph"/>
        <w:numPr>
          <w:ilvl w:val="0"/>
          <w:numId w:val="8"/>
        </w:numPr>
        <w:spacing w:after="0"/>
        <w:rPr>
          <w:sz w:val="20"/>
          <w:szCs w:val="20"/>
        </w:rPr>
      </w:pPr>
      <w:r>
        <w:rPr>
          <w:sz w:val="20"/>
          <w:szCs w:val="20"/>
        </w:rPr>
        <w:t>In case of emergency</w:t>
      </w:r>
    </w:p>
    <w:p w14:paraId="436FC48F" w14:textId="77777777" w:rsidR="00197704" w:rsidRDefault="00197704" w:rsidP="00197704">
      <w:pPr>
        <w:pStyle w:val="ListParagraph"/>
        <w:numPr>
          <w:ilvl w:val="0"/>
          <w:numId w:val="8"/>
        </w:numPr>
        <w:spacing w:after="0"/>
        <w:rPr>
          <w:sz w:val="20"/>
          <w:szCs w:val="20"/>
        </w:rPr>
      </w:pPr>
      <w:r>
        <w:rPr>
          <w:sz w:val="20"/>
          <w:szCs w:val="20"/>
        </w:rPr>
        <w:t>To conduct repairs and maintenance to the site</w:t>
      </w:r>
    </w:p>
    <w:p w14:paraId="31D472A6" w14:textId="77777777" w:rsidR="00197704" w:rsidRDefault="00197704" w:rsidP="00197704">
      <w:pPr>
        <w:pStyle w:val="ListParagraph"/>
        <w:numPr>
          <w:ilvl w:val="0"/>
          <w:numId w:val="8"/>
        </w:numPr>
        <w:spacing w:after="0"/>
        <w:rPr>
          <w:sz w:val="20"/>
          <w:szCs w:val="20"/>
        </w:rPr>
      </w:pPr>
      <w:r>
        <w:rPr>
          <w:sz w:val="20"/>
          <w:szCs w:val="20"/>
        </w:rPr>
        <w:t>In the event of a disturbance originating from the site which in the Owner’s opinion requires immediate intervention; and</w:t>
      </w:r>
    </w:p>
    <w:p w14:paraId="3E3F15D5" w14:textId="77777777" w:rsidR="00197704" w:rsidRDefault="00197704" w:rsidP="00197704">
      <w:pPr>
        <w:pStyle w:val="ListParagraph"/>
        <w:numPr>
          <w:ilvl w:val="0"/>
          <w:numId w:val="8"/>
        </w:numPr>
        <w:spacing w:after="0"/>
        <w:rPr>
          <w:sz w:val="20"/>
          <w:szCs w:val="20"/>
        </w:rPr>
      </w:pPr>
      <w:r>
        <w:rPr>
          <w:sz w:val="20"/>
          <w:szCs w:val="20"/>
        </w:rPr>
        <w:t xml:space="preserve">If the Owner has reasonable grounds for believing any suspicious or illegal activities are occurring. </w:t>
      </w:r>
    </w:p>
    <w:p w14:paraId="153569D1" w14:textId="77777777" w:rsidR="00197704" w:rsidRDefault="00197704" w:rsidP="00197704">
      <w:pPr>
        <w:spacing w:after="0"/>
        <w:rPr>
          <w:sz w:val="20"/>
          <w:szCs w:val="20"/>
        </w:rPr>
      </w:pPr>
      <w:r>
        <w:rPr>
          <w:sz w:val="20"/>
          <w:szCs w:val="20"/>
        </w:rPr>
        <w:t xml:space="preserve">   </w:t>
      </w:r>
    </w:p>
    <w:p w14:paraId="3D293DCF" w14:textId="77777777" w:rsidR="00197704" w:rsidRDefault="00197704" w:rsidP="00197704">
      <w:pPr>
        <w:pStyle w:val="ListParagraph"/>
        <w:numPr>
          <w:ilvl w:val="0"/>
          <w:numId w:val="7"/>
        </w:numPr>
        <w:spacing w:after="0"/>
        <w:rPr>
          <w:sz w:val="20"/>
          <w:szCs w:val="20"/>
        </w:rPr>
      </w:pPr>
      <w:r>
        <w:rPr>
          <w:b/>
          <w:bCs/>
          <w:sz w:val="20"/>
          <w:szCs w:val="20"/>
        </w:rPr>
        <w:t>OCCUPATION.</w:t>
      </w:r>
      <w:r>
        <w:rPr>
          <w:sz w:val="20"/>
          <w:szCs w:val="20"/>
        </w:rPr>
        <w:t xml:space="preserve">  The Guest, or any invitee of the Guest, shall not occupy the site on an overnight basis.  The Use Agreement is issued for day use only. </w:t>
      </w:r>
    </w:p>
    <w:p w14:paraId="72350197" w14:textId="77777777" w:rsidR="00197704" w:rsidRDefault="00197704" w:rsidP="00197704">
      <w:pPr>
        <w:pStyle w:val="ListParagraph"/>
        <w:spacing w:after="0"/>
        <w:rPr>
          <w:sz w:val="20"/>
          <w:szCs w:val="20"/>
        </w:rPr>
      </w:pPr>
    </w:p>
    <w:p w14:paraId="70166AFF" w14:textId="54269675" w:rsidR="00197704" w:rsidRPr="00622036" w:rsidRDefault="00197704" w:rsidP="00622036">
      <w:pPr>
        <w:pStyle w:val="ListParagraph"/>
        <w:numPr>
          <w:ilvl w:val="0"/>
          <w:numId w:val="7"/>
        </w:numPr>
        <w:spacing w:after="0"/>
        <w:rPr>
          <w:sz w:val="20"/>
          <w:szCs w:val="20"/>
        </w:rPr>
      </w:pPr>
      <w:r>
        <w:rPr>
          <w:b/>
          <w:bCs/>
          <w:sz w:val="20"/>
          <w:szCs w:val="20"/>
        </w:rPr>
        <w:t>LIABILITY.</w:t>
      </w:r>
      <w:r>
        <w:rPr>
          <w:sz w:val="20"/>
          <w:szCs w:val="20"/>
        </w:rPr>
        <w:t xml:space="preserve">  The Owner, its directors and employees shall not be liable for any injury, loss or damage that may be sustained by the Guest or the guest’s invitees at the Museum site. See section </w:t>
      </w:r>
      <w:r>
        <w:rPr>
          <w:b/>
          <w:bCs/>
          <w:sz w:val="20"/>
          <w:szCs w:val="20"/>
        </w:rPr>
        <w:t xml:space="preserve">3. INSURANCE </w:t>
      </w:r>
    </w:p>
    <w:p w14:paraId="73852170" w14:textId="77777777" w:rsidR="00622036" w:rsidRPr="00622036" w:rsidRDefault="00622036" w:rsidP="00622036">
      <w:pPr>
        <w:spacing w:after="0"/>
        <w:rPr>
          <w:sz w:val="20"/>
          <w:szCs w:val="20"/>
        </w:rPr>
      </w:pPr>
    </w:p>
    <w:p w14:paraId="2713AE5A" w14:textId="77777777" w:rsidR="00197704" w:rsidRDefault="00197704" w:rsidP="00197704">
      <w:pPr>
        <w:pStyle w:val="ListParagraph"/>
        <w:numPr>
          <w:ilvl w:val="0"/>
          <w:numId w:val="7"/>
        </w:numPr>
        <w:spacing w:after="0"/>
        <w:rPr>
          <w:sz w:val="20"/>
          <w:szCs w:val="20"/>
        </w:rPr>
      </w:pPr>
      <w:r>
        <w:rPr>
          <w:b/>
          <w:bCs/>
          <w:sz w:val="20"/>
          <w:szCs w:val="20"/>
        </w:rPr>
        <w:t>NOTICE.</w:t>
      </w:r>
      <w:r>
        <w:rPr>
          <w:sz w:val="20"/>
          <w:szCs w:val="20"/>
        </w:rPr>
        <w:t xml:space="preserve">  The Guest agrees that any notice exchanged between the Guest and Owner will be given in writing via email and kept on record by both parties.  It is the Guest’s responsibility to keep all contact information updated.</w:t>
      </w:r>
    </w:p>
    <w:p w14:paraId="391473F5" w14:textId="77777777" w:rsidR="00197704" w:rsidRDefault="00197704" w:rsidP="00197704">
      <w:pPr>
        <w:pStyle w:val="ListParagraph"/>
        <w:rPr>
          <w:sz w:val="20"/>
          <w:szCs w:val="20"/>
        </w:rPr>
      </w:pPr>
    </w:p>
    <w:p w14:paraId="60B15FDC" w14:textId="3782A057" w:rsidR="00197704" w:rsidRPr="00CD37EA" w:rsidRDefault="00197704" w:rsidP="00CD37EA">
      <w:pPr>
        <w:pStyle w:val="ListParagraph"/>
        <w:numPr>
          <w:ilvl w:val="0"/>
          <w:numId w:val="7"/>
        </w:numPr>
        <w:spacing w:after="0"/>
        <w:rPr>
          <w:sz w:val="20"/>
          <w:szCs w:val="20"/>
        </w:rPr>
      </w:pPr>
      <w:r>
        <w:rPr>
          <w:b/>
          <w:bCs/>
          <w:sz w:val="20"/>
          <w:szCs w:val="20"/>
        </w:rPr>
        <w:t>ENTIRE</w:t>
      </w:r>
      <w:r w:rsidR="00CD37EA">
        <w:rPr>
          <w:b/>
          <w:bCs/>
          <w:sz w:val="20"/>
          <w:szCs w:val="20"/>
        </w:rPr>
        <w:t xml:space="preserve"> </w:t>
      </w:r>
      <w:r w:rsidRPr="00CD37EA">
        <w:rPr>
          <w:b/>
          <w:bCs/>
          <w:sz w:val="20"/>
          <w:szCs w:val="20"/>
        </w:rPr>
        <w:t>AGREEMENT.</w:t>
      </w:r>
      <w:r w:rsidRPr="00CD37EA">
        <w:rPr>
          <w:sz w:val="20"/>
          <w:szCs w:val="20"/>
        </w:rPr>
        <w:t xml:space="preserve">  This agreement contains the whole agreement between the parties and any breach may be waived only by further written agreement of the parties.</w:t>
      </w:r>
    </w:p>
    <w:p w14:paraId="0FB75D4E" w14:textId="77777777" w:rsidR="00197704" w:rsidRDefault="00197704" w:rsidP="00197704">
      <w:pPr>
        <w:pStyle w:val="ListParagraph"/>
        <w:rPr>
          <w:sz w:val="20"/>
          <w:szCs w:val="20"/>
        </w:rPr>
      </w:pPr>
    </w:p>
    <w:p w14:paraId="08833FC6" w14:textId="53ED4DF9" w:rsidR="00197704" w:rsidRDefault="00197704" w:rsidP="00197704">
      <w:pPr>
        <w:pStyle w:val="ListParagraph"/>
        <w:numPr>
          <w:ilvl w:val="0"/>
          <w:numId w:val="7"/>
        </w:numPr>
        <w:spacing w:after="0"/>
        <w:rPr>
          <w:sz w:val="20"/>
          <w:szCs w:val="20"/>
        </w:rPr>
      </w:pPr>
      <w:r>
        <w:rPr>
          <w:b/>
          <w:bCs/>
          <w:sz w:val="20"/>
          <w:szCs w:val="20"/>
        </w:rPr>
        <w:t>FINAL PAYMENT.</w:t>
      </w:r>
      <w:r>
        <w:rPr>
          <w:sz w:val="20"/>
          <w:szCs w:val="20"/>
        </w:rPr>
        <w:t xml:space="preserve"> Final payment for the remaining rental fee is due</w:t>
      </w:r>
      <w:r w:rsidR="005E50FE">
        <w:rPr>
          <w:sz w:val="20"/>
          <w:szCs w:val="20"/>
        </w:rPr>
        <w:t xml:space="preserve"> on the day of the event</w:t>
      </w:r>
      <w:r w:rsidR="00BC2223">
        <w:rPr>
          <w:sz w:val="20"/>
          <w:szCs w:val="20"/>
        </w:rPr>
        <w:t>,</w:t>
      </w:r>
      <w:r>
        <w:rPr>
          <w:sz w:val="20"/>
          <w:szCs w:val="20"/>
        </w:rPr>
        <w:t xml:space="preserve"> prior to commencement of the event, unless otherwise agreed to by both parties.</w:t>
      </w:r>
    </w:p>
    <w:p w14:paraId="7B94DE42" w14:textId="77777777" w:rsidR="007F644C" w:rsidRPr="007F644C" w:rsidRDefault="007F644C" w:rsidP="007F644C">
      <w:pPr>
        <w:pStyle w:val="ListParagraph"/>
        <w:rPr>
          <w:sz w:val="20"/>
          <w:szCs w:val="20"/>
        </w:rPr>
      </w:pPr>
    </w:p>
    <w:p w14:paraId="12238007" w14:textId="1D844076" w:rsidR="004D041B" w:rsidRPr="001F140C" w:rsidRDefault="004D041B" w:rsidP="004D041B">
      <w:pPr>
        <w:rPr>
          <w:b/>
          <w:bCs/>
          <w:sz w:val="24"/>
          <w:szCs w:val="24"/>
        </w:rPr>
      </w:pPr>
      <w:r w:rsidRPr="001F140C">
        <w:rPr>
          <w:b/>
          <w:bCs/>
          <w:sz w:val="24"/>
          <w:szCs w:val="24"/>
        </w:rPr>
        <w:lastRenderedPageBreak/>
        <w:t>Invoice: 202</w:t>
      </w:r>
      <w:r w:rsidR="001D35BA">
        <w:rPr>
          <w:b/>
          <w:bCs/>
          <w:sz w:val="24"/>
          <w:szCs w:val="24"/>
        </w:rPr>
        <w:t>6-0</w:t>
      </w:r>
      <w:r w:rsidR="003D426E">
        <w:rPr>
          <w:b/>
          <w:bCs/>
          <w:sz w:val="24"/>
          <w:szCs w:val="24"/>
        </w:rPr>
        <w:t>0</w:t>
      </w:r>
    </w:p>
    <w:p w14:paraId="06384C4B" w14:textId="6C3C825A" w:rsidR="004D041B" w:rsidRPr="001F140C" w:rsidRDefault="004D041B" w:rsidP="004D041B">
      <w:pPr>
        <w:jc w:val="center"/>
        <w:rPr>
          <w:rFonts w:ascii="Calibri" w:hAnsi="Calibri" w:cs="Calibri"/>
          <w:b/>
          <w:sz w:val="24"/>
          <w:szCs w:val="24"/>
        </w:rPr>
      </w:pPr>
      <w:r w:rsidRPr="001F140C">
        <w:rPr>
          <w:rFonts w:ascii="Calibri" w:hAnsi="Calibri" w:cs="Calibri"/>
          <w:b/>
          <w:sz w:val="24"/>
          <w:szCs w:val="24"/>
        </w:rPr>
        <w:t>USE AGREEMENT FOR PEMBERTON MUSEUM SITE</w:t>
      </w:r>
    </w:p>
    <w:p w14:paraId="2354AFF3" w14:textId="75A9B84B" w:rsidR="00F34A16" w:rsidRPr="0085150F" w:rsidRDefault="004D041B" w:rsidP="0085150F">
      <w:pPr>
        <w:spacing w:after="0" w:line="360" w:lineRule="auto"/>
        <w:rPr>
          <w:lang w:val="en-CA"/>
        </w:rPr>
      </w:pPr>
      <w:r w:rsidRPr="00F34A16">
        <w:rPr>
          <w:rFonts w:ascii="Calibri" w:hAnsi="Calibri" w:cs="Calibri"/>
          <w:b/>
          <w:bCs/>
        </w:rPr>
        <w:t xml:space="preserve">Guest’s full name (the “guest”): </w:t>
      </w:r>
    </w:p>
    <w:p w14:paraId="56EA7442" w14:textId="0B1015C0" w:rsidR="00734C93" w:rsidRDefault="004D041B" w:rsidP="00734C93">
      <w:pPr>
        <w:spacing w:after="0" w:line="360" w:lineRule="auto"/>
      </w:pPr>
      <w:r w:rsidRPr="00F34A16">
        <w:rPr>
          <w:rFonts w:ascii="Calibri" w:hAnsi="Calibri" w:cs="Calibri"/>
          <w:b/>
          <w:bCs/>
          <w:lang w:eastAsia="en-CA"/>
        </w:rPr>
        <w:t>Contact</w:t>
      </w:r>
      <w:r w:rsidR="00F34A16" w:rsidRPr="00F34A16">
        <w:rPr>
          <w:rFonts w:ascii="Calibri" w:hAnsi="Calibri" w:cs="Calibri"/>
          <w:b/>
          <w:bCs/>
          <w:lang w:eastAsia="en-CA"/>
        </w:rPr>
        <w:t xml:space="preserve"> Info</w:t>
      </w:r>
      <w:r w:rsidRPr="00F34A16">
        <w:rPr>
          <w:rFonts w:ascii="Calibri" w:hAnsi="Calibri" w:cs="Calibri"/>
          <w:b/>
          <w:bCs/>
          <w:lang w:eastAsia="en-CA"/>
        </w:rPr>
        <w:t xml:space="preserve">: </w:t>
      </w:r>
    </w:p>
    <w:p w14:paraId="441D5A68" w14:textId="031F2E03" w:rsidR="00AD25C0" w:rsidRPr="001D35BA" w:rsidRDefault="004D041B" w:rsidP="00734C93">
      <w:pPr>
        <w:spacing w:after="0" w:line="360" w:lineRule="auto"/>
        <w:rPr>
          <w:rFonts w:ascii="Calibri" w:hAnsi="Calibri" w:cs="Calibri"/>
          <w:b/>
          <w:bCs/>
        </w:rPr>
      </w:pPr>
      <w:r w:rsidRPr="00F34A16">
        <w:rPr>
          <w:rFonts w:ascii="Calibri" w:hAnsi="Calibri" w:cs="Calibri"/>
          <w:b/>
          <w:bCs/>
        </w:rPr>
        <w:t>Rental Fee:</w:t>
      </w:r>
      <w:r w:rsidR="00EA2BB0">
        <w:rPr>
          <w:rFonts w:ascii="Calibri" w:hAnsi="Calibri" w:cs="Calibri"/>
          <w:b/>
          <w:bCs/>
        </w:rPr>
        <w:t xml:space="preserve"> </w:t>
      </w:r>
      <w:r w:rsidR="00EA2BB0" w:rsidRPr="003D426E">
        <w:rPr>
          <w:rFonts w:ascii="Calibri" w:hAnsi="Calibri" w:cs="Calibri"/>
        </w:rPr>
        <w:t>$25/hou</w:t>
      </w:r>
      <w:r w:rsidR="00855298" w:rsidRPr="003D426E">
        <w:rPr>
          <w:rFonts w:ascii="Calibri" w:hAnsi="Calibri" w:cs="Calibri"/>
        </w:rPr>
        <w:t>r</w:t>
      </w:r>
      <w:r w:rsidR="001D35BA" w:rsidRPr="001D35BA">
        <w:rPr>
          <w:rFonts w:ascii="Calibri" w:hAnsi="Calibri" w:cs="Calibri"/>
        </w:rPr>
        <w:t xml:space="preserve"> </w:t>
      </w:r>
      <w:r w:rsidR="003D426E">
        <w:rPr>
          <w:rFonts w:ascii="Calibri" w:hAnsi="Calibri" w:cs="Calibri"/>
        </w:rPr>
        <w:t>/</w:t>
      </w:r>
      <w:r w:rsidR="001D35BA" w:rsidRPr="001D35BA">
        <w:rPr>
          <w:rFonts w:ascii="Calibri" w:hAnsi="Calibri" w:cs="Calibri"/>
        </w:rPr>
        <w:t xml:space="preserve"> </w:t>
      </w:r>
      <w:r w:rsidR="001D35BA" w:rsidRPr="001D35BA">
        <w:rPr>
          <w:rFonts w:ascii="Calibri" w:hAnsi="Calibri" w:cs="Calibri"/>
          <w:b/>
          <w:bCs/>
        </w:rPr>
        <w:t>waived</w:t>
      </w:r>
    </w:p>
    <w:p w14:paraId="6E6613ED" w14:textId="793DCEAC" w:rsidR="0029150E" w:rsidRPr="00B85CF3" w:rsidRDefault="004D041B" w:rsidP="00AF6119">
      <w:pPr>
        <w:pBdr>
          <w:bottom w:val="single" w:sz="4" w:space="1" w:color="auto"/>
        </w:pBdr>
        <w:spacing w:after="0" w:line="360" w:lineRule="auto"/>
        <w:rPr>
          <w:rFonts w:ascii="Calibri" w:hAnsi="Calibri" w:cs="Calibri"/>
          <w:b/>
          <w:bCs/>
        </w:rPr>
      </w:pPr>
      <w:r w:rsidRPr="00F34A16">
        <w:rPr>
          <w:rFonts w:ascii="Calibri" w:hAnsi="Calibri" w:cs="Calibri"/>
          <w:b/>
          <w:bCs/>
        </w:rPr>
        <w:t xml:space="preserve">Cleaning Fee: </w:t>
      </w:r>
      <w:r w:rsidR="003D426E">
        <w:rPr>
          <w:rFonts w:ascii="Calibri" w:hAnsi="Calibri" w:cs="Calibri"/>
        </w:rPr>
        <w:t>$25</w:t>
      </w:r>
    </w:p>
    <w:p w14:paraId="3FCEF629" w14:textId="532EA7ED" w:rsidR="004D041B" w:rsidRPr="00F34A16" w:rsidRDefault="004D041B" w:rsidP="00AF6119">
      <w:pPr>
        <w:pBdr>
          <w:bottom w:val="single" w:sz="4" w:space="1" w:color="auto"/>
        </w:pBdr>
        <w:spacing w:after="0" w:line="360" w:lineRule="auto"/>
        <w:rPr>
          <w:rFonts w:ascii="Calibri" w:hAnsi="Calibri" w:cs="Calibri"/>
          <w:b/>
          <w:bCs/>
        </w:rPr>
      </w:pPr>
      <w:r w:rsidRPr="00F34A16">
        <w:rPr>
          <w:rFonts w:ascii="Calibri" w:hAnsi="Calibri" w:cs="Calibri"/>
          <w:b/>
          <w:bCs/>
        </w:rPr>
        <w:t>Booking Date</w:t>
      </w:r>
      <w:r w:rsidR="00B85CF3">
        <w:rPr>
          <w:rFonts w:ascii="Calibri" w:hAnsi="Calibri" w:cs="Calibri"/>
          <w:b/>
          <w:bCs/>
        </w:rPr>
        <w:t>(s)</w:t>
      </w:r>
      <w:r w:rsidRPr="00F34A16">
        <w:rPr>
          <w:rFonts w:ascii="Calibri" w:hAnsi="Calibri" w:cs="Calibri"/>
          <w:b/>
          <w:bCs/>
        </w:rPr>
        <w:t>:</w:t>
      </w:r>
      <w:r w:rsidRPr="001D35BA">
        <w:rPr>
          <w:rFonts w:ascii="Calibri" w:hAnsi="Calibri" w:cs="Calibri"/>
        </w:rPr>
        <w:t xml:space="preserve"> </w:t>
      </w:r>
    </w:p>
    <w:p w14:paraId="180611A0" w14:textId="228D3358" w:rsidR="00B0341F" w:rsidRPr="00F34A16" w:rsidRDefault="007F738A" w:rsidP="00AF6119">
      <w:pPr>
        <w:pBdr>
          <w:bottom w:val="single" w:sz="4" w:space="1" w:color="auto"/>
        </w:pBdr>
        <w:spacing w:after="0" w:line="360" w:lineRule="auto"/>
        <w:rPr>
          <w:rFonts w:ascii="Calibri" w:hAnsi="Calibri" w:cs="Calibri"/>
          <w:b/>
          <w:bCs/>
        </w:rPr>
      </w:pPr>
      <w:r>
        <w:rPr>
          <w:rFonts w:ascii="Calibri" w:hAnsi="Calibri" w:cs="Calibri"/>
          <w:b/>
          <w:bCs/>
        </w:rPr>
        <w:t xml:space="preserve">Amount and </w:t>
      </w:r>
      <w:r w:rsidR="0059207E" w:rsidRPr="00F34A16">
        <w:rPr>
          <w:rFonts w:ascii="Calibri" w:hAnsi="Calibri" w:cs="Calibri"/>
          <w:b/>
          <w:bCs/>
        </w:rPr>
        <w:t xml:space="preserve">Date of Deposit: </w:t>
      </w:r>
    </w:p>
    <w:p w14:paraId="6F021CCA" w14:textId="0C3D3B6A" w:rsidR="00B0341F" w:rsidRDefault="00B0341F" w:rsidP="00AF6119">
      <w:pPr>
        <w:pBdr>
          <w:bottom w:val="single" w:sz="4" w:space="1" w:color="auto"/>
        </w:pBdr>
        <w:spacing w:after="0" w:line="360" w:lineRule="auto"/>
        <w:rPr>
          <w:rFonts w:ascii="Calibri" w:hAnsi="Calibri" w:cs="Calibri"/>
        </w:rPr>
      </w:pPr>
      <w:r w:rsidRPr="00F34A16">
        <w:rPr>
          <w:rFonts w:ascii="Calibri" w:hAnsi="Calibri" w:cs="Calibri"/>
          <w:b/>
          <w:bCs/>
        </w:rPr>
        <w:t>Certificate of Insurance</w:t>
      </w:r>
      <w:r w:rsidR="00F34A16">
        <w:rPr>
          <w:rFonts w:ascii="Calibri" w:hAnsi="Calibri" w:cs="Calibri"/>
          <w:b/>
          <w:bCs/>
        </w:rPr>
        <w:t xml:space="preserve">: </w:t>
      </w:r>
      <w:r w:rsidR="00EA2BB0">
        <w:rPr>
          <w:rFonts w:ascii="Calibri" w:hAnsi="Calibri" w:cs="Calibri"/>
          <w:b/>
          <w:bCs/>
        </w:rPr>
        <w:t>Required</w:t>
      </w:r>
      <w:r w:rsidR="007F644C">
        <w:rPr>
          <w:rFonts w:ascii="Calibri" w:hAnsi="Calibri" w:cs="Calibri"/>
          <w:b/>
          <w:bCs/>
        </w:rPr>
        <w:t xml:space="preserve"> </w:t>
      </w:r>
    </w:p>
    <w:p w14:paraId="59A6AF12" w14:textId="77777777" w:rsidR="009642E2" w:rsidRDefault="009642E2" w:rsidP="004D041B">
      <w:pPr>
        <w:rPr>
          <w:rFonts w:ascii="Calibri" w:hAnsi="Calibri" w:cs="Calibri"/>
          <w:sz w:val="20"/>
          <w:szCs w:val="20"/>
        </w:rPr>
      </w:pPr>
    </w:p>
    <w:p w14:paraId="2ECFAD47" w14:textId="6CFDA4C3" w:rsidR="004D041B" w:rsidRPr="00D06B56" w:rsidRDefault="004D041B" w:rsidP="004D041B">
      <w:pPr>
        <w:rPr>
          <w:rFonts w:ascii="Calibri" w:hAnsi="Calibri" w:cs="Calibri"/>
          <w:sz w:val="20"/>
          <w:szCs w:val="20"/>
        </w:rPr>
      </w:pPr>
      <w:r w:rsidRPr="00D06B56">
        <w:rPr>
          <w:rFonts w:ascii="Calibri" w:hAnsi="Calibri" w:cs="Calibri"/>
          <w:sz w:val="20"/>
          <w:szCs w:val="20"/>
        </w:rPr>
        <w:t>I hereby acknowledge that I have read and understood the “Terms of Use Agreement” and agree to them.  I also understand that the Pemberton &amp; District Museum and Archives Society has the right to terminate this Agreement as outlined in the “Terms of the Use Agreement”.</w:t>
      </w:r>
    </w:p>
    <w:p w14:paraId="70373C55" w14:textId="076A0C4E" w:rsidR="004D041B" w:rsidRPr="00D06B56" w:rsidRDefault="004D041B" w:rsidP="004D041B">
      <w:pPr>
        <w:rPr>
          <w:rFonts w:ascii="Calibri" w:hAnsi="Calibri" w:cs="Calibri"/>
          <w:sz w:val="20"/>
          <w:szCs w:val="20"/>
        </w:rPr>
      </w:pPr>
      <w:r w:rsidRPr="00D06B56">
        <w:rPr>
          <w:rFonts w:ascii="Calibri" w:hAnsi="Calibri" w:cs="Calibri"/>
          <w:sz w:val="20"/>
          <w:szCs w:val="20"/>
        </w:rPr>
        <w:t>My signature is a symbol of my consent to this Agreement.</w:t>
      </w:r>
      <w:r w:rsidR="007F738A">
        <w:rPr>
          <w:rFonts w:ascii="Calibri" w:hAnsi="Calibri" w:cs="Calibri"/>
          <w:sz w:val="20"/>
          <w:szCs w:val="20"/>
        </w:rPr>
        <w:t xml:space="preserve"> Alternatively, an emailed/written acceptance of this agreement can serve as acceptance.</w:t>
      </w:r>
    </w:p>
    <w:p w14:paraId="6A0274E4" w14:textId="77777777" w:rsidR="004D041B" w:rsidRPr="00D06B56" w:rsidRDefault="004D041B" w:rsidP="004D041B">
      <w:pPr>
        <w:rPr>
          <w:rFonts w:ascii="Calibri" w:hAnsi="Calibri" w:cs="Calibri"/>
          <w:sz w:val="20"/>
          <w:szCs w:val="20"/>
        </w:rPr>
      </w:pPr>
    </w:p>
    <w:p w14:paraId="1126EE79" w14:textId="0BD32446" w:rsidR="004D041B" w:rsidRPr="00D06B56" w:rsidRDefault="004D041B" w:rsidP="0059207E">
      <w:pPr>
        <w:pBdr>
          <w:top w:val="single" w:sz="4" w:space="1" w:color="auto"/>
          <w:bottom w:val="single" w:sz="4" w:space="1" w:color="auto"/>
        </w:pBdr>
        <w:rPr>
          <w:rFonts w:ascii="Calibri" w:hAnsi="Calibri" w:cs="Calibri"/>
          <w:sz w:val="20"/>
          <w:szCs w:val="20"/>
        </w:rPr>
      </w:pPr>
      <w:r w:rsidRPr="00D06B56">
        <w:rPr>
          <w:rFonts w:ascii="Calibri" w:hAnsi="Calibri" w:cs="Calibri"/>
          <w:sz w:val="20"/>
          <w:szCs w:val="20"/>
        </w:rPr>
        <w:t>Guest Signature</w:t>
      </w:r>
    </w:p>
    <w:p w14:paraId="1D974B96" w14:textId="77777777" w:rsidR="004D041B" w:rsidRPr="0059207E" w:rsidRDefault="004D041B" w:rsidP="0059207E">
      <w:pPr>
        <w:pBdr>
          <w:top w:val="single" w:sz="4" w:space="1" w:color="auto"/>
          <w:bottom w:val="single" w:sz="4" w:space="1" w:color="auto"/>
        </w:pBdr>
        <w:rPr>
          <w:rFonts w:ascii="Brush Script MT" w:hAnsi="Brush Script MT" w:cs="Calibri"/>
          <w:sz w:val="24"/>
          <w:szCs w:val="24"/>
        </w:rPr>
      </w:pPr>
      <w:r w:rsidRPr="0059207E">
        <w:rPr>
          <w:rFonts w:ascii="Brush Script MT" w:hAnsi="Brush Script MT" w:cs="Calibri"/>
          <w:sz w:val="24"/>
          <w:szCs w:val="24"/>
        </w:rPr>
        <w:t>Charmaine Carpenter</w:t>
      </w:r>
    </w:p>
    <w:p w14:paraId="13AD8DCF" w14:textId="1CE3F194" w:rsidR="004D041B" w:rsidRDefault="004D041B" w:rsidP="001F140C">
      <w:pPr>
        <w:rPr>
          <w:rFonts w:ascii="Calibri" w:hAnsi="Calibri" w:cs="Calibri"/>
          <w:sz w:val="20"/>
          <w:szCs w:val="20"/>
        </w:rPr>
      </w:pPr>
      <w:r w:rsidRPr="00D06B56">
        <w:rPr>
          <w:rFonts w:ascii="Calibri" w:hAnsi="Calibri" w:cs="Calibri"/>
          <w:sz w:val="20"/>
          <w:szCs w:val="20"/>
        </w:rPr>
        <w:t>Museum Representative Signature</w:t>
      </w:r>
    </w:p>
    <w:p w14:paraId="0CFAF9E1" w14:textId="0D616A77" w:rsidR="001F140C" w:rsidRDefault="001D35BA" w:rsidP="005D370E">
      <w:pPr>
        <w:pBdr>
          <w:bottom w:val="single" w:sz="4" w:space="1" w:color="auto"/>
        </w:pBdr>
        <w:rPr>
          <w:rFonts w:ascii="Calibri" w:hAnsi="Calibri" w:cs="Calibri"/>
          <w:sz w:val="20"/>
          <w:szCs w:val="20"/>
        </w:rPr>
      </w:pPr>
      <w:r>
        <w:rPr>
          <w:rFonts w:ascii="Calibri" w:hAnsi="Calibri" w:cs="Calibri"/>
          <w:sz w:val="20"/>
          <w:szCs w:val="20"/>
        </w:rPr>
        <w:t xml:space="preserve">January </w:t>
      </w:r>
      <w:r w:rsidR="005D370E">
        <w:rPr>
          <w:rFonts w:ascii="Calibri" w:hAnsi="Calibri" w:cs="Calibri"/>
          <w:sz w:val="20"/>
          <w:szCs w:val="20"/>
        </w:rPr>
        <w:t>202</w:t>
      </w:r>
      <w:r>
        <w:rPr>
          <w:rFonts w:ascii="Calibri" w:hAnsi="Calibri" w:cs="Calibri"/>
          <w:sz w:val="20"/>
          <w:szCs w:val="20"/>
        </w:rPr>
        <w:t>6</w:t>
      </w:r>
    </w:p>
    <w:p w14:paraId="42D43C0F" w14:textId="77777777" w:rsidR="004D041B" w:rsidRDefault="004D041B" w:rsidP="004D041B">
      <w:pPr>
        <w:rPr>
          <w:rFonts w:ascii="Calibri" w:hAnsi="Calibri" w:cs="Calibri"/>
          <w:sz w:val="20"/>
          <w:szCs w:val="20"/>
        </w:rPr>
      </w:pPr>
      <w:r w:rsidRPr="00D06B56">
        <w:rPr>
          <w:rFonts w:ascii="Calibri" w:hAnsi="Calibri" w:cs="Calibri"/>
          <w:sz w:val="20"/>
          <w:szCs w:val="20"/>
        </w:rPr>
        <w:t xml:space="preserve">Date </w:t>
      </w:r>
    </w:p>
    <w:p w14:paraId="3948A7AD" w14:textId="77777777" w:rsidR="001D35BA" w:rsidRPr="00D06B56" w:rsidRDefault="001D35BA" w:rsidP="004D041B">
      <w:pPr>
        <w:rPr>
          <w:rFonts w:ascii="Calibri" w:hAnsi="Calibri" w:cs="Calibri"/>
          <w:sz w:val="20"/>
          <w:szCs w:val="20"/>
        </w:rPr>
      </w:pPr>
    </w:p>
    <w:p w14:paraId="2690ED60" w14:textId="1D8E8AF6" w:rsidR="00211907" w:rsidRPr="00211907" w:rsidRDefault="001F140C" w:rsidP="00211907">
      <w:pPr>
        <w:jc w:val="center"/>
        <w:rPr>
          <w:rFonts w:ascii="Calibri" w:hAnsi="Calibri" w:cs="Calibri"/>
          <w:b/>
          <w:bCs/>
          <w:sz w:val="24"/>
          <w:szCs w:val="24"/>
        </w:rPr>
      </w:pPr>
      <w:r w:rsidRPr="001F140C">
        <w:rPr>
          <w:rFonts w:ascii="Calibri" w:hAnsi="Calibri" w:cs="Calibri"/>
          <w:b/>
          <w:bCs/>
          <w:sz w:val="24"/>
          <w:szCs w:val="24"/>
        </w:rPr>
        <w:t xml:space="preserve">Thank you for hosting your special event at the </w:t>
      </w:r>
      <w:r w:rsidRPr="001F140C">
        <w:rPr>
          <w:rFonts w:ascii="Calibri" w:hAnsi="Calibri" w:cs="Calibri"/>
          <w:b/>
          <w:bCs/>
          <w:sz w:val="24"/>
          <w:szCs w:val="24"/>
        </w:rPr>
        <w:br/>
        <w:t>Pemberton Museum!</w:t>
      </w:r>
      <w:r w:rsidR="00211907" w:rsidRPr="00211907">
        <w:rPr>
          <w:rFonts w:ascii="Calibri" w:eastAsia="Calibri" w:hAnsi="Calibri" w:cs="Times New Roman"/>
          <w:sz w:val="20"/>
          <w:szCs w:val="20"/>
        </w:rPr>
        <w:br w:type="page"/>
      </w:r>
    </w:p>
    <w:tbl>
      <w:tblPr>
        <w:tblpPr w:leftFromText="180" w:rightFromText="180" w:bottomFromText="200" w:tblpY="-465"/>
        <w:tblW w:w="5000" w:type="pct"/>
        <w:tblCellMar>
          <w:top w:w="144" w:type="dxa"/>
          <w:left w:w="115" w:type="dxa"/>
          <w:bottom w:w="58" w:type="dxa"/>
          <w:right w:w="115" w:type="dxa"/>
        </w:tblCellMar>
        <w:tblLook w:val="0620" w:firstRow="1" w:lastRow="0" w:firstColumn="0" w:lastColumn="0" w:noHBand="1" w:noVBand="1"/>
      </w:tblPr>
      <w:tblGrid>
        <w:gridCol w:w="9046"/>
        <w:gridCol w:w="236"/>
        <w:gridCol w:w="236"/>
      </w:tblGrid>
      <w:tr w:rsidR="00211907" w:rsidRPr="00211907" w14:paraId="1FBCEDD3" w14:textId="77777777">
        <w:trPr>
          <w:trHeight w:val="4247"/>
        </w:trPr>
        <w:tc>
          <w:tcPr>
            <w:tcW w:w="9608" w:type="dxa"/>
          </w:tcPr>
          <w:p w14:paraId="20EF4A07" w14:textId="77777777" w:rsidR="00211907" w:rsidRPr="00211907" w:rsidRDefault="00211907" w:rsidP="00211907">
            <w:pPr>
              <w:spacing w:after="240"/>
              <w:jc w:val="center"/>
              <w:rPr>
                <w:rFonts w:ascii="Calibri" w:eastAsia="Calibri" w:hAnsi="Calibri" w:cs="Calibri"/>
                <w:b/>
                <w:bCs/>
                <w:sz w:val="24"/>
                <w:szCs w:val="24"/>
              </w:rPr>
            </w:pPr>
          </w:p>
          <w:p w14:paraId="16F7B354" w14:textId="77777777" w:rsidR="00211907" w:rsidRPr="00211907" w:rsidRDefault="00211907" w:rsidP="00211907">
            <w:pPr>
              <w:spacing w:after="240"/>
              <w:jc w:val="center"/>
              <w:rPr>
                <w:rFonts w:ascii="Calibri" w:eastAsia="Calibri" w:hAnsi="Calibri" w:cs="Calibri"/>
                <w:b/>
                <w:bCs/>
                <w:sz w:val="24"/>
                <w:szCs w:val="24"/>
              </w:rPr>
            </w:pPr>
          </w:p>
          <w:p w14:paraId="37A76D9D" w14:textId="77777777" w:rsidR="00211907" w:rsidRPr="00211907" w:rsidRDefault="00211907" w:rsidP="00211907">
            <w:pPr>
              <w:spacing w:after="240"/>
              <w:rPr>
                <w:rFonts w:ascii="Calibri" w:eastAsia="Calibri" w:hAnsi="Calibri" w:cs="Calibri"/>
                <w:b/>
                <w:bCs/>
                <w:sz w:val="36"/>
                <w:szCs w:val="36"/>
              </w:rPr>
            </w:pPr>
          </w:p>
          <w:p w14:paraId="2D25008B" w14:textId="77777777" w:rsidR="00211907" w:rsidRPr="00211907" w:rsidRDefault="00211907" w:rsidP="00211907">
            <w:pPr>
              <w:spacing w:after="0" w:line="240" w:lineRule="auto"/>
              <w:rPr>
                <w:rFonts w:ascii="Calibri" w:eastAsia="Calibri" w:hAnsi="Calibri" w:cs="Times New Roman"/>
                <w:b/>
                <w:bCs/>
                <w:sz w:val="24"/>
                <w:szCs w:val="24"/>
              </w:rPr>
            </w:pPr>
          </w:p>
          <w:p w14:paraId="7F92AC89" w14:textId="24E860EB" w:rsidR="00211907" w:rsidRPr="00211907" w:rsidRDefault="00211907" w:rsidP="00211907">
            <w:pPr>
              <w:spacing w:after="0" w:line="240" w:lineRule="auto"/>
              <w:rPr>
                <w:rFonts w:ascii="Calibri" w:eastAsia="Calibri" w:hAnsi="Calibri" w:cs="Times New Roman"/>
                <w:b/>
                <w:bCs/>
                <w:sz w:val="24"/>
                <w:szCs w:val="24"/>
              </w:rPr>
            </w:pPr>
            <w:r w:rsidRPr="00211907">
              <w:rPr>
                <w:rFonts w:ascii="Calibri" w:eastAsia="Calibri" w:hAnsi="Calibri" w:cs="Times New Roman"/>
                <w:b/>
                <w:bCs/>
                <w:sz w:val="24"/>
                <w:szCs w:val="24"/>
              </w:rPr>
              <w:t>Invoice: 2026-</w:t>
            </w:r>
            <w:r>
              <w:rPr>
                <w:rFonts w:ascii="Calibri" w:eastAsia="Calibri" w:hAnsi="Calibri" w:cs="Times New Roman"/>
                <w:b/>
                <w:bCs/>
                <w:sz w:val="24"/>
                <w:szCs w:val="24"/>
              </w:rPr>
              <w:t>00</w:t>
            </w:r>
          </w:p>
          <w:p w14:paraId="38F1EE05" w14:textId="391A42A6" w:rsidR="00211907" w:rsidRPr="00211907" w:rsidRDefault="00211907" w:rsidP="00211907">
            <w:pPr>
              <w:spacing w:after="0" w:line="240" w:lineRule="auto"/>
              <w:jc w:val="center"/>
              <w:rPr>
                <w:rFonts w:ascii="Calibri" w:eastAsia="Calibri" w:hAnsi="Calibri" w:cs="Calibri"/>
                <w:b/>
                <w:bCs/>
                <w:sz w:val="24"/>
                <w:szCs w:val="24"/>
              </w:rPr>
            </w:pPr>
            <w:r w:rsidRPr="00211907">
              <w:rPr>
                <w:rFonts w:ascii="Calibri" w:eastAsia="Calibri" w:hAnsi="Calibri" w:cs="Calibri"/>
                <w:b/>
                <w:bCs/>
                <w:sz w:val="24"/>
                <w:szCs w:val="24"/>
              </w:rPr>
              <w:t xml:space="preserve">SPECIAL EVENT – INVOICE </w:t>
            </w:r>
            <w:r>
              <w:rPr>
                <w:rFonts w:ascii="Calibri" w:eastAsia="Calibri" w:hAnsi="Calibri" w:cs="Calibri"/>
                <w:b/>
                <w:bCs/>
                <w:sz w:val="24"/>
                <w:szCs w:val="24"/>
              </w:rPr>
              <w:t>or</w:t>
            </w:r>
            <w:r w:rsidRPr="00211907">
              <w:rPr>
                <w:rFonts w:ascii="Calibri" w:eastAsia="Calibri" w:hAnsi="Calibri" w:cs="Calibri"/>
                <w:b/>
                <w:bCs/>
                <w:sz w:val="24"/>
                <w:szCs w:val="24"/>
              </w:rPr>
              <w:t xml:space="preserve"> DEPOSIT RECEIPT</w:t>
            </w:r>
          </w:p>
          <w:p w14:paraId="3444FF2C" w14:textId="77777777" w:rsidR="00211907" w:rsidRPr="00211907" w:rsidRDefault="00211907" w:rsidP="00211907">
            <w:pPr>
              <w:spacing w:after="0" w:line="240" w:lineRule="auto"/>
              <w:jc w:val="center"/>
              <w:rPr>
                <w:rFonts w:ascii="Calibri" w:eastAsia="Calibri" w:hAnsi="Calibri" w:cs="Calibri"/>
                <w:b/>
                <w:bCs/>
                <w:sz w:val="24"/>
                <w:szCs w:val="24"/>
              </w:rPr>
            </w:pPr>
          </w:p>
          <w:p w14:paraId="55FE0E27" w14:textId="3F7BB08C" w:rsidR="00211907" w:rsidRPr="00211907" w:rsidRDefault="00211907" w:rsidP="00211907">
            <w:pPr>
              <w:spacing w:after="0" w:line="240" w:lineRule="auto"/>
              <w:rPr>
                <w:rFonts w:ascii="Calibri" w:eastAsia="Calibri" w:hAnsi="Calibri" w:cs="Calibri"/>
              </w:rPr>
            </w:pPr>
            <w:r w:rsidRPr="00211907">
              <w:rPr>
                <w:rFonts w:ascii="Calibri" w:eastAsia="Calibri" w:hAnsi="Calibri" w:cs="Calibri"/>
                <w:b/>
                <w:bCs/>
              </w:rPr>
              <w:t xml:space="preserve">Event:  </w:t>
            </w:r>
            <w:r w:rsidRPr="00211907">
              <w:rPr>
                <w:rFonts w:ascii="Calibri" w:eastAsia="Calibri" w:hAnsi="Calibri" w:cs="Times New Roman"/>
                <w:b/>
                <w:bCs/>
              </w:rPr>
              <w:t xml:space="preserve"> </w:t>
            </w:r>
          </w:p>
          <w:p w14:paraId="0E71DFD6" w14:textId="0730C753" w:rsidR="00211907" w:rsidRPr="00211907" w:rsidRDefault="00211907" w:rsidP="00211907">
            <w:pPr>
              <w:spacing w:after="0" w:line="240" w:lineRule="auto"/>
              <w:rPr>
                <w:rFonts w:ascii="Calibri" w:eastAsia="Calibri" w:hAnsi="Calibri" w:cs="Calibri"/>
              </w:rPr>
            </w:pPr>
            <w:r w:rsidRPr="00211907">
              <w:rPr>
                <w:rFonts w:ascii="Calibri" w:eastAsia="Calibri" w:hAnsi="Calibri" w:cs="Calibri"/>
                <w:b/>
                <w:bCs/>
              </w:rPr>
              <w:t>Contact</w:t>
            </w:r>
            <w:r w:rsidRPr="00211907">
              <w:rPr>
                <w:rFonts w:ascii="Calibri" w:eastAsia="Calibri" w:hAnsi="Calibri" w:cs="Calibri"/>
              </w:rPr>
              <w:t xml:space="preserve">: </w:t>
            </w:r>
          </w:p>
          <w:p w14:paraId="41A4DD46" w14:textId="755B742B" w:rsidR="00211907" w:rsidRPr="00211907" w:rsidRDefault="00211907" w:rsidP="00211907">
            <w:pPr>
              <w:spacing w:after="0" w:line="240" w:lineRule="auto"/>
              <w:rPr>
                <w:rFonts w:ascii="Calibri" w:eastAsia="Calibri" w:hAnsi="Calibri" w:cs="Calibri"/>
                <w:lang w:val="en-CA"/>
              </w:rPr>
            </w:pPr>
            <w:r w:rsidRPr="00211907">
              <w:rPr>
                <w:rFonts w:ascii="Calibri" w:eastAsia="Calibri" w:hAnsi="Calibri" w:cs="Calibri"/>
                <w:b/>
                <w:bCs/>
                <w:lang w:val="en-CA"/>
              </w:rPr>
              <w:t>Email:</w:t>
            </w:r>
            <w:r w:rsidRPr="00211907">
              <w:rPr>
                <w:rFonts w:ascii="Calibri" w:eastAsia="Calibri" w:hAnsi="Calibri" w:cs="Calibri"/>
                <w:lang w:val="en-CA"/>
              </w:rPr>
              <w:t xml:space="preserve"> </w:t>
            </w:r>
            <w:r w:rsidRPr="00211907">
              <w:rPr>
                <w:rFonts w:ascii="Calibri" w:eastAsia="Calibri" w:hAnsi="Calibri" w:cs="Calibri"/>
              </w:rPr>
              <w:t xml:space="preserve"> </w:t>
            </w:r>
          </w:p>
        </w:tc>
        <w:tc>
          <w:tcPr>
            <w:tcW w:w="236" w:type="dxa"/>
          </w:tcPr>
          <w:p w14:paraId="6CC999AC" w14:textId="77777777" w:rsidR="00211907" w:rsidRPr="00211907" w:rsidRDefault="00211907" w:rsidP="00211907">
            <w:pPr>
              <w:rPr>
                <w:rFonts w:ascii="Century Gothic" w:eastAsia="Calibri" w:hAnsi="Century Gothic" w:cs="Times New Roman"/>
              </w:rPr>
            </w:pPr>
          </w:p>
        </w:tc>
        <w:tc>
          <w:tcPr>
            <w:tcW w:w="236" w:type="dxa"/>
          </w:tcPr>
          <w:p w14:paraId="0D19541F" w14:textId="77777777" w:rsidR="00211907" w:rsidRPr="00211907" w:rsidRDefault="00211907" w:rsidP="00211907">
            <w:pPr>
              <w:spacing w:after="0" w:line="264" w:lineRule="auto"/>
              <w:rPr>
                <w:rFonts w:ascii="Century Gothic" w:eastAsia="Times New Roman" w:hAnsi="Century Gothic" w:cs="Times New Roman"/>
                <w:sz w:val="18"/>
                <w:szCs w:val="16"/>
              </w:rPr>
            </w:pPr>
          </w:p>
        </w:tc>
      </w:tr>
    </w:tbl>
    <w:p w14:paraId="2DFC72D9" w14:textId="77777777" w:rsidR="00211907" w:rsidRPr="00211907" w:rsidRDefault="00211907" w:rsidP="00211907">
      <w:pPr>
        <w:rPr>
          <w:rFonts w:ascii="Calibri" w:eastAsia="Calibri" w:hAnsi="Calibri" w:cs="Times New Roman"/>
          <w:vanish/>
        </w:rPr>
      </w:pPr>
    </w:p>
    <w:tbl>
      <w:tblPr>
        <w:tblW w:w="485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43" w:type="dxa"/>
          <w:left w:w="115" w:type="dxa"/>
          <w:bottom w:w="43" w:type="dxa"/>
          <w:right w:w="115" w:type="dxa"/>
        </w:tblCellMar>
        <w:tblLook w:val="0020" w:firstRow="1" w:lastRow="0" w:firstColumn="0" w:lastColumn="0" w:noHBand="0" w:noVBand="0"/>
      </w:tblPr>
      <w:tblGrid>
        <w:gridCol w:w="4395"/>
        <w:gridCol w:w="3300"/>
        <w:gridCol w:w="1553"/>
      </w:tblGrid>
      <w:tr w:rsidR="00211907" w:rsidRPr="00211907" w14:paraId="71D8B2A5" w14:textId="77777777">
        <w:trPr>
          <w:trHeight w:val="48"/>
          <w:jc w:val="center"/>
        </w:trPr>
        <w:tc>
          <w:tcPr>
            <w:tcW w:w="4395" w:type="dxa"/>
            <w:tcBorders>
              <w:top w:val="nil"/>
              <w:left w:val="nil"/>
              <w:bottom w:val="single" w:sz="4" w:space="0" w:color="A6A6A6"/>
              <w:right w:val="nil"/>
            </w:tcBorders>
            <w:tcMar>
              <w:top w:w="259" w:type="dxa"/>
              <w:left w:w="115" w:type="dxa"/>
              <w:bottom w:w="43" w:type="dxa"/>
              <w:right w:w="115" w:type="dxa"/>
            </w:tcMar>
            <w:hideMark/>
          </w:tcPr>
          <w:p w14:paraId="48CEB557" w14:textId="77777777" w:rsidR="00211907" w:rsidRPr="00211907" w:rsidRDefault="00211907" w:rsidP="00211907">
            <w:pPr>
              <w:keepNext/>
              <w:spacing w:before="240" w:after="60"/>
              <w:outlineLvl w:val="0"/>
              <w:rPr>
                <w:rFonts w:ascii="Calibri" w:eastAsia="Times New Roman" w:hAnsi="Calibri" w:cs="Calibri"/>
                <w:b/>
                <w:bCs/>
                <w:kern w:val="32"/>
              </w:rPr>
            </w:pPr>
            <w:r w:rsidRPr="00211907">
              <w:rPr>
                <w:rFonts w:ascii="Calibri" w:eastAsia="Times New Roman" w:hAnsi="Calibri" w:cs="Calibri"/>
                <w:b/>
                <w:kern w:val="32"/>
              </w:rPr>
              <w:t>Description</w:t>
            </w:r>
          </w:p>
        </w:tc>
        <w:tc>
          <w:tcPr>
            <w:tcW w:w="3300" w:type="dxa"/>
            <w:tcBorders>
              <w:top w:val="nil"/>
              <w:left w:val="nil"/>
              <w:bottom w:val="single" w:sz="4" w:space="0" w:color="A6A6A6"/>
              <w:right w:val="nil"/>
            </w:tcBorders>
            <w:tcMar>
              <w:top w:w="259" w:type="dxa"/>
              <w:left w:w="115" w:type="dxa"/>
              <w:bottom w:w="43" w:type="dxa"/>
              <w:right w:w="115" w:type="dxa"/>
            </w:tcMar>
            <w:hideMark/>
          </w:tcPr>
          <w:p w14:paraId="3D0FA186" w14:textId="77777777" w:rsidR="00211907" w:rsidRPr="00211907" w:rsidRDefault="00211907" w:rsidP="00211907">
            <w:pPr>
              <w:keepNext/>
              <w:spacing w:before="240" w:after="60"/>
              <w:outlineLvl w:val="0"/>
              <w:rPr>
                <w:rFonts w:ascii="Calibri" w:eastAsia="Times New Roman" w:hAnsi="Calibri" w:cs="Calibri"/>
                <w:kern w:val="32"/>
              </w:rPr>
            </w:pPr>
            <w:r w:rsidRPr="00211907">
              <w:rPr>
                <w:rFonts w:ascii="Calibri" w:eastAsia="Times New Roman" w:hAnsi="Calibri" w:cs="Calibri"/>
                <w:b/>
                <w:kern w:val="32"/>
              </w:rPr>
              <w:t>Price</w:t>
            </w:r>
          </w:p>
        </w:tc>
        <w:tc>
          <w:tcPr>
            <w:tcW w:w="1553" w:type="dxa"/>
            <w:tcBorders>
              <w:top w:val="nil"/>
              <w:left w:val="nil"/>
              <w:bottom w:val="single" w:sz="4" w:space="0" w:color="A6A6A6"/>
              <w:right w:val="nil"/>
            </w:tcBorders>
            <w:tcMar>
              <w:top w:w="259" w:type="dxa"/>
              <w:left w:w="115" w:type="dxa"/>
              <w:bottom w:w="43" w:type="dxa"/>
              <w:right w:w="115" w:type="dxa"/>
            </w:tcMar>
            <w:hideMark/>
          </w:tcPr>
          <w:p w14:paraId="1BB46022" w14:textId="77777777" w:rsidR="00211907" w:rsidRPr="00211907" w:rsidRDefault="00211907" w:rsidP="00211907">
            <w:pPr>
              <w:keepNext/>
              <w:spacing w:before="240" w:after="60"/>
              <w:outlineLvl w:val="0"/>
              <w:rPr>
                <w:rFonts w:ascii="Calibri" w:eastAsia="Times New Roman" w:hAnsi="Calibri" w:cs="Calibri"/>
                <w:kern w:val="32"/>
              </w:rPr>
            </w:pPr>
            <w:r w:rsidRPr="00211907">
              <w:rPr>
                <w:rFonts w:ascii="Calibri" w:eastAsia="Times New Roman" w:hAnsi="Calibri" w:cs="Calibri"/>
                <w:b/>
                <w:kern w:val="32"/>
              </w:rPr>
              <w:t>Total</w:t>
            </w:r>
          </w:p>
        </w:tc>
      </w:tr>
      <w:tr w:rsidR="00211907" w:rsidRPr="00211907" w14:paraId="4D4DDB3F" w14:textId="77777777">
        <w:trPr>
          <w:trHeight w:val="306"/>
          <w:jc w:val="center"/>
        </w:trPr>
        <w:tc>
          <w:tcPr>
            <w:tcW w:w="4395" w:type="dxa"/>
            <w:tcBorders>
              <w:top w:val="single" w:sz="4" w:space="0" w:color="BFBFBF"/>
              <w:left w:val="single" w:sz="4" w:space="0" w:color="BFBFBF"/>
              <w:bottom w:val="single" w:sz="4" w:space="0" w:color="BFBFBF"/>
              <w:right w:val="single" w:sz="4" w:space="0" w:color="BFBFBF"/>
            </w:tcBorders>
            <w:hideMark/>
          </w:tcPr>
          <w:p w14:paraId="214A49EC" w14:textId="1B546E83" w:rsidR="00211907" w:rsidRPr="00211907" w:rsidRDefault="00211907" w:rsidP="00211907">
            <w:pPr>
              <w:spacing w:line="240" w:lineRule="auto"/>
              <w:rPr>
                <w:rFonts w:ascii="Calibri" w:eastAsia="Calibri" w:hAnsi="Calibri" w:cs="Calibri"/>
                <w:sz w:val="20"/>
                <w:szCs w:val="20"/>
              </w:rPr>
            </w:pPr>
            <w:r w:rsidRPr="00211907">
              <w:rPr>
                <w:rFonts w:ascii="Calibri" w:eastAsia="Calibri" w:hAnsi="Calibri" w:cs="Calibri"/>
                <w:sz w:val="20"/>
                <w:szCs w:val="20"/>
              </w:rPr>
              <w:t xml:space="preserve">Rental Fee: </w:t>
            </w:r>
            <w:r>
              <w:rPr>
                <w:rFonts w:ascii="Calibri" w:eastAsia="Calibri" w:hAnsi="Calibri" w:cs="Calibri"/>
                <w:sz w:val="20"/>
                <w:szCs w:val="20"/>
              </w:rPr>
              <w:t>_</w:t>
            </w:r>
            <w:r w:rsidRPr="00211907">
              <w:rPr>
                <w:rFonts w:ascii="Calibri" w:eastAsia="Calibri" w:hAnsi="Calibri" w:cs="Calibri"/>
                <w:sz w:val="20"/>
                <w:szCs w:val="20"/>
              </w:rPr>
              <w:t xml:space="preserve"> hours (</w:t>
            </w:r>
            <w:r>
              <w:rPr>
                <w:rFonts w:ascii="Calibri" w:eastAsia="Calibri" w:hAnsi="Calibri" w:cs="Calibri"/>
                <w:sz w:val="20"/>
                <w:szCs w:val="20"/>
              </w:rPr>
              <w:t>+6</w:t>
            </w:r>
            <w:r w:rsidRPr="00211907">
              <w:rPr>
                <w:rFonts w:ascii="Calibri" w:eastAsia="Calibri" w:hAnsi="Calibri" w:cs="Calibri"/>
                <w:sz w:val="20"/>
                <w:szCs w:val="20"/>
              </w:rPr>
              <w:t xml:space="preserve">0 mins to set up and </w:t>
            </w:r>
            <w:r>
              <w:rPr>
                <w:rFonts w:ascii="Calibri" w:eastAsia="Calibri" w:hAnsi="Calibri" w:cs="Calibri"/>
                <w:sz w:val="20"/>
                <w:szCs w:val="20"/>
              </w:rPr>
              <w:t xml:space="preserve">to </w:t>
            </w:r>
            <w:r w:rsidRPr="00211907">
              <w:rPr>
                <w:rFonts w:ascii="Calibri" w:eastAsia="Calibri" w:hAnsi="Calibri" w:cs="Calibri"/>
                <w:sz w:val="20"/>
                <w:szCs w:val="20"/>
              </w:rPr>
              <w:t>tear down)</w:t>
            </w:r>
          </w:p>
        </w:tc>
        <w:tc>
          <w:tcPr>
            <w:tcW w:w="3300"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hideMark/>
          </w:tcPr>
          <w:p w14:paraId="3A029E74" w14:textId="60421EFD" w:rsidR="00211907" w:rsidRPr="00211907" w:rsidRDefault="00211907" w:rsidP="00211907">
            <w:pPr>
              <w:spacing w:after="0" w:line="240" w:lineRule="auto"/>
              <w:rPr>
                <w:rFonts w:ascii="Calibri" w:eastAsia="Times New Roman" w:hAnsi="Calibri" w:cs="Calibri"/>
                <w:sz w:val="20"/>
                <w:szCs w:val="20"/>
              </w:rPr>
            </w:pPr>
            <w:r>
              <w:rPr>
                <w:rFonts w:ascii="Calibri" w:eastAsia="Times New Roman" w:hAnsi="Calibri" w:cs="Calibri"/>
                <w:sz w:val="20"/>
                <w:szCs w:val="20"/>
              </w:rPr>
              <w:t>_</w:t>
            </w:r>
            <w:r w:rsidRPr="00211907">
              <w:rPr>
                <w:rFonts w:ascii="Calibri" w:eastAsia="Times New Roman" w:hAnsi="Calibri" w:cs="Calibri"/>
                <w:sz w:val="20"/>
                <w:szCs w:val="20"/>
              </w:rPr>
              <w:t xml:space="preserve"> hours @ $25/hour</w:t>
            </w:r>
          </w:p>
        </w:tc>
        <w:tc>
          <w:tcPr>
            <w:tcW w:w="1553"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hideMark/>
          </w:tcPr>
          <w:p w14:paraId="11859911" w14:textId="4C4594CB" w:rsidR="00211907" w:rsidRPr="00211907" w:rsidRDefault="00211907" w:rsidP="00211907">
            <w:pPr>
              <w:spacing w:after="0" w:line="240" w:lineRule="auto"/>
              <w:jc w:val="right"/>
              <w:rPr>
                <w:rFonts w:ascii="Calibri" w:eastAsia="Times New Roman" w:hAnsi="Calibri" w:cs="Calibri"/>
                <w:sz w:val="20"/>
                <w:szCs w:val="20"/>
              </w:rPr>
            </w:pPr>
            <w:r w:rsidRPr="00211907">
              <w:rPr>
                <w:rFonts w:ascii="Calibri" w:eastAsia="Times New Roman" w:hAnsi="Calibri" w:cs="Calibri"/>
                <w:sz w:val="20"/>
                <w:szCs w:val="20"/>
              </w:rPr>
              <w:t>$</w:t>
            </w:r>
          </w:p>
        </w:tc>
      </w:tr>
      <w:tr w:rsidR="00211907" w:rsidRPr="00211907" w14:paraId="65182482" w14:textId="77777777">
        <w:trPr>
          <w:trHeight w:val="306"/>
          <w:jc w:val="center"/>
        </w:trPr>
        <w:tc>
          <w:tcPr>
            <w:tcW w:w="4395" w:type="dxa"/>
            <w:tcBorders>
              <w:top w:val="single" w:sz="4" w:space="0" w:color="BFBFBF"/>
              <w:left w:val="single" w:sz="4" w:space="0" w:color="BFBFBF"/>
              <w:bottom w:val="single" w:sz="4" w:space="0" w:color="BFBFBF"/>
              <w:right w:val="single" w:sz="4" w:space="0" w:color="BFBFBF"/>
            </w:tcBorders>
            <w:hideMark/>
          </w:tcPr>
          <w:p w14:paraId="3EE0D0F6" w14:textId="77777777" w:rsidR="00211907" w:rsidRPr="00211907" w:rsidRDefault="00211907" w:rsidP="00211907">
            <w:pPr>
              <w:spacing w:line="240" w:lineRule="auto"/>
              <w:rPr>
                <w:rFonts w:ascii="Calibri" w:eastAsia="Calibri" w:hAnsi="Calibri" w:cs="Calibri"/>
                <w:sz w:val="20"/>
                <w:szCs w:val="20"/>
              </w:rPr>
            </w:pPr>
            <w:r w:rsidRPr="00211907">
              <w:rPr>
                <w:rFonts w:ascii="Calibri" w:eastAsia="Calibri" w:hAnsi="Calibri" w:cs="Calibri"/>
                <w:sz w:val="20"/>
                <w:szCs w:val="20"/>
              </w:rPr>
              <w:t xml:space="preserve">Deposit 50% </w:t>
            </w:r>
          </w:p>
        </w:tc>
        <w:tc>
          <w:tcPr>
            <w:tcW w:w="3300"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hideMark/>
          </w:tcPr>
          <w:p w14:paraId="51BD355F" w14:textId="77777777" w:rsidR="00211907" w:rsidRPr="00211907" w:rsidRDefault="00211907" w:rsidP="00211907">
            <w:pPr>
              <w:spacing w:after="0" w:line="240" w:lineRule="auto"/>
              <w:rPr>
                <w:rFonts w:ascii="Calibri" w:eastAsia="Times New Roman" w:hAnsi="Calibri" w:cs="Calibri"/>
                <w:sz w:val="20"/>
                <w:szCs w:val="20"/>
              </w:rPr>
            </w:pPr>
            <w:r w:rsidRPr="00211907">
              <w:rPr>
                <w:rFonts w:ascii="Calibri" w:eastAsia="Times New Roman" w:hAnsi="Calibri" w:cs="Calibri"/>
                <w:sz w:val="20"/>
                <w:szCs w:val="20"/>
              </w:rPr>
              <w:t>Waived</w:t>
            </w:r>
          </w:p>
        </w:tc>
        <w:tc>
          <w:tcPr>
            <w:tcW w:w="1553"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tcPr>
          <w:p w14:paraId="62B56CB4" w14:textId="77777777" w:rsidR="00211907" w:rsidRPr="00211907" w:rsidRDefault="00211907" w:rsidP="00211907">
            <w:pPr>
              <w:spacing w:after="0" w:line="240" w:lineRule="auto"/>
              <w:jc w:val="right"/>
              <w:rPr>
                <w:rFonts w:ascii="Calibri" w:eastAsia="Times New Roman" w:hAnsi="Calibri" w:cs="Calibri"/>
                <w:sz w:val="20"/>
                <w:szCs w:val="20"/>
              </w:rPr>
            </w:pPr>
          </w:p>
        </w:tc>
      </w:tr>
      <w:tr w:rsidR="00211907" w:rsidRPr="00211907" w14:paraId="3E6867A9" w14:textId="77777777">
        <w:trPr>
          <w:trHeight w:val="306"/>
          <w:jc w:val="center"/>
        </w:trPr>
        <w:tc>
          <w:tcPr>
            <w:tcW w:w="4395" w:type="dxa"/>
            <w:tcBorders>
              <w:top w:val="single" w:sz="4" w:space="0" w:color="BFBFBF"/>
              <w:left w:val="single" w:sz="4" w:space="0" w:color="BFBFBF"/>
              <w:bottom w:val="single" w:sz="4" w:space="0" w:color="BFBFBF"/>
              <w:right w:val="single" w:sz="4" w:space="0" w:color="BFBFBF"/>
            </w:tcBorders>
            <w:hideMark/>
          </w:tcPr>
          <w:p w14:paraId="6A3D7760" w14:textId="77777777" w:rsidR="00211907" w:rsidRPr="00211907" w:rsidRDefault="00211907" w:rsidP="00211907">
            <w:pPr>
              <w:spacing w:line="240" w:lineRule="auto"/>
              <w:rPr>
                <w:rFonts w:ascii="Calibri" w:eastAsia="Calibri" w:hAnsi="Calibri" w:cs="Calibri"/>
                <w:sz w:val="20"/>
                <w:szCs w:val="20"/>
              </w:rPr>
            </w:pPr>
            <w:r w:rsidRPr="00211907">
              <w:rPr>
                <w:rFonts w:ascii="Calibri" w:eastAsia="Calibri" w:hAnsi="Calibri" w:cs="Calibri"/>
                <w:sz w:val="20"/>
                <w:szCs w:val="20"/>
              </w:rPr>
              <w:t>Cleaning Fee - $25</w:t>
            </w:r>
          </w:p>
        </w:tc>
        <w:tc>
          <w:tcPr>
            <w:tcW w:w="3300"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hideMark/>
          </w:tcPr>
          <w:p w14:paraId="53198A25" w14:textId="77777777" w:rsidR="00211907" w:rsidRPr="00211907" w:rsidRDefault="00211907" w:rsidP="00211907">
            <w:pPr>
              <w:spacing w:after="0" w:line="240" w:lineRule="auto"/>
              <w:rPr>
                <w:rFonts w:ascii="Calibri" w:eastAsia="Times New Roman" w:hAnsi="Calibri" w:cs="Calibri"/>
                <w:sz w:val="20"/>
                <w:szCs w:val="20"/>
              </w:rPr>
            </w:pPr>
            <w:r w:rsidRPr="00211907">
              <w:rPr>
                <w:rFonts w:ascii="Calibri" w:eastAsia="Times New Roman" w:hAnsi="Calibri" w:cs="Calibri"/>
                <w:sz w:val="20"/>
                <w:szCs w:val="20"/>
              </w:rPr>
              <w:t xml:space="preserve">Waived – please be sure to return the space back to its original condition after use. </w:t>
            </w:r>
          </w:p>
        </w:tc>
        <w:tc>
          <w:tcPr>
            <w:tcW w:w="1553"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tcPr>
          <w:p w14:paraId="15D59957" w14:textId="77777777" w:rsidR="00211907" w:rsidRPr="00211907" w:rsidRDefault="00211907" w:rsidP="00211907">
            <w:pPr>
              <w:spacing w:after="0" w:line="240" w:lineRule="auto"/>
              <w:jc w:val="right"/>
              <w:rPr>
                <w:rFonts w:ascii="Calibri" w:eastAsia="Times New Roman" w:hAnsi="Calibri" w:cs="Calibri"/>
                <w:strike/>
                <w:sz w:val="20"/>
                <w:szCs w:val="20"/>
              </w:rPr>
            </w:pPr>
          </w:p>
        </w:tc>
      </w:tr>
      <w:tr w:rsidR="00211907" w:rsidRPr="00211907" w14:paraId="46980F1D" w14:textId="77777777">
        <w:trPr>
          <w:trHeight w:val="306"/>
          <w:jc w:val="center"/>
        </w:trPr>
        <w:tc>
          <w:tcPr>
            <w:tcW w:w="4395" w:type="dxa"/>
            <w:tcBorders>
              <w:top w:val="single" w:sz="4" w:space="0" w:color="BFBFBF"/>
              <w:left w:val="single" w:sz="4" w:space="0" w:color="BFBFBF"/>
              <w:bottom w:val="single" w:sz="4" w:space="0" w:color="BFBFBF"/>
              <w:right w:val="single" w:sz="4" w:space="0" w:color="BFBFBF"/>
            </w:tcBorders>
            <w:hideMark/>
          </w:tcPr>
          <w:p w14:paraId="465D9C0E" w14:textId="77777777" w:rsidR="00211907" w:rsidRPr="00211907" w:rsidRDefault="00211907" w:rsidP="00211907">
            <w:pPr>
              <w:spacing w:line="240" w:lineRule="auto"/>
              <w:rPr>
                <w:rFonts w:ascii="Calibri" w:eastAsia="Calibri" w:hAnsi="Calibri" w:cs="Calibri"/>
                <w:sz w:val="20"/>
                <w:szCs w:val="20"/>
              </w:rPr>
            </w:pPr>
            <w:r w:rsidRPr="00211907">
              <w:rPr>
                <w:rFonts w:ascii="Calibri" w:eastAsia="Calibri" w:hAnsi="Calibri" w:cs="Calibri"/>
                <w:sz w:val="20"/>
                <w:szCs w:val="20"/>
              </w:rPr>
              <w:t>REMAINING TOTAL-due on March 19, 2025</w:t>
            </w:r>
          </w:p>
        </w:tc>
        <w:tc>
          <w:tcPr>
            <w:tcW w:w="3300"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tcPr>
          <w:p w14:paraId="1038A0E0" w14:textId="77777777" w:rsidR="00211907" w:rsidRPr="00211907" w:rsidRDefault="00211907" w:rsidP="00211907">
            <w:pPr>
              <w:spacing w:after="0" w:line="240" w:lineRule="auto"/>
              <w:jc w:val="center"/>
              <w:rPr>
                <w:rFonts w:ascii="Calibri" w:eastAsia="Times New Roman" w:hAnsi="Calibri" w:cs="Calibri"/>
                <w:sz w:val="20"/>
                <w:szCs w:val="20"/>
              </w:rPr>
            </w:pPr>
          </w:p>
        </w:tc>
        <w:tc>
          <w:tcPr>
            <w:tcW w:w="1553" w:type="dxa"/>
            <w:tcBorders>
              <w:top w:val="single" w:sz="4" w:space="0" w:color="BFBFBF"/>
              <w:left w:val="single" w:sz="4" w:space="0" w:color="BFBFBF"/>
              <w:bottom w:val="single" w:sz="4" w:space="0" w:color="BFBFBF"/>
              <w:right w:val="single" w:sz="4" w:space="0" w:color="BFBFBF"/>
            </w:tcBorders>
            <w:tcMar>
              <w:top w:w="43" w:type="dxa"/>
              <w:left w:w="216" w:type="dxa"/>
              <w:bottom w:w="43" w:type="dxa"/>
              <w:right w:w="216" w:type="dxa"/>
            </w:tcMar>
            <w:hideMark/>
          </w:tcPr>
          <w:p w14:paraId="67807868" w14:textId="10FC0851" w:rsidR="00211907" w:rsidRPr="00211907" w:rsidRDefault="00211907" w:rsidP="00211907">
            <w:pPr>
              <w:spacing w:after="0" w:line="240" w:lineRule="auto"/>
              <w:jc w:val="right"/>
              <w:rPr>
                <w:rFonts w:ascii="Calibri" w:eastAsia="Times New Roman" w:hAnsi="Calibri" w:cs="Calibri"/>
                <w:sz w:val="20"/>
                <w:szCs w:val="20"/>
              </w:rPr>
            </w:pPr>
            <w:r w:rsidRPr="00211907">
              <w:rPr>
                <w:rFonts w:ascii="Calibri" w:eastAsia="Times New Roman" w:hAnsi="Calibri" w:cs="Calibri"/>
                <w:sz w:val="20"/>
                <w:szCs w:val="20"/>
              </w:rPr>
              <w:t>$</w:t>
            </w:r>
          </w:p>
        </w:tc>
      </w:tr>
      <w:tr w:rsidR="00211907" w:rsidRPr="00211907" w14:paraId="2AD4E30F" w14:textId="77777777">
        <w:trPr>
          <w:trHeight w:val="1110"/>
          <w:jc w:val="center"/>
        </w:trPr>
        <w:tc>
          <w:tcPr>
            <w:tcW w:w="9248" w:type="dxa"/>
            <w:gridSpan w:val="3"/>
            <w:tcBorders>
              <w:top w:val="single" w:sz="4" w:space="0" w:color="BFBFBF"/>
              <w:left w:val="single" w:sz="4" w:space="0" w:color="BFBFBF"/>
              <w:bottom w:val="single" w:sz="4" w:space="0" w:color="BFBFBF"/>
              <w:right w:val="single" w:sz="4" w:space="0" w:color="BFBFBF"/>
            </w:tcBorders>
          </w:tcPr>
          <w:p w14:paraId="5288A380" w14:textId="753219B1" w:rsidR="00211907" w:rsidRPr="00211907" w:rsidRDefault="00211907" w:rsidP="00211907">
            <w:pPr>
              <w:spacing w:after="0" w:line="240" w:lineRule="auto"/>
              <w:rPr>
                <w:rFonts w:ascii="Calibri" w:eastAsia="Calibri" w:hAnsi="Calibri" w:cs="Calibri"/>
                <w:sz w:val="20"/>
                <w:szCs w:val="20"/>
              </w:rPr>
            </w:pPr>
            <w:r w:rsidRPr="00211907">
              <w:rPr>
                <w:rFonts w:ascii="Calibri" w:eastAsia="Calibri" w:hAnsi="Calibri" w:cs="Calibri"/>
                <w:sz w:val="20"/>
                <w:szCs w:val="20"/>
              </w:rPr>
              <w:t xml:space="preserve">Notes: </w:t>
            </w:r>
            <w:r w:rsidRPr="00211907">
              <w:rPr>
                <w:rFonts w:ascii="Calibri" w:eastAsia="Calibri" w:hAnsi="Calibri" w:cs="Calibri"/>
                <w:sz w:val="20"/>
                <w:szCs w:val="20"/>
              </w:rPr>
              <w:br/>
            </w:r>
            <w:r w:rsidRPr="00211907">
              <w:rPr>
                <w:rFonts w:ascii="Calibri" w:eastAsia="Calibri" w:hAnsi="Calibri" w:cs="Calibri"/>
              </w:rPr>
              <w:t xml:space="preserve">Event: </w:t>
            </w:r>
          </w:p>
          <w:p w14:paraId="5EF548C7" w14:textId="0158BD88" w:rsidR="00211907" w:rsidRPr="00211907" w:rsidRDefault="00211907" w:rsidP="00211907">
            <w:pPr>
              <w:spacing w:after="0" w:line="240" w:lineRule="auto"/>
              <w:rPr>
                <w:rFonts w:ascii="Calibri" w:eastAsia="Calibri" w:hAnsi="Calibri" w:cs="Calibri"/>
                <w:sz w:val="20"/>
                <w:szCs w:val="20"/>
              </w:rPr>
            </w:pPr>
            <w:r w:rsidRPr="00211907">
              <w:rPr>
                <w:rFonts w:ascii="Calibri" w:eastAsia="Calibri" w:hAnsi="Calibri" w:cs="Calibri"/>
                <w:sz w:val="20"/>
                <w:szCs w:val="20"/>
              </w:rPr>
              <w:t>Set up</w:t>
            </w:r>
            <w:r>
              <w:rPr>
                <w:rFonts w:ascii="Calibri" w:eastAsia="Calibri" w:hAnsi="Calibri" w:cs="Calibri"/>
                <w:sz w:val="20"/>
                <w:szCs w:val="20"/>
              </w:rPr>
              <w:t xml:space="preserve"> time</w:t>
            </w:r>
            <w:r w:rsidRPr="00211907">
              <w:rPr>
                <w:rFonts w:ascii="Calibri" w:eastAsia="Calibri" w:hAnsi="Calibri" w:cs="Calibri"/>
                <w:sz w:val="20"/>
                <w:szCs w:val="20"/>
              </w:rPr>
              <w:t>: 5</w:t>
            </w:r>
            <w:r>
              <w:rPr>
                <w:rFonts w:ascii="Calibri" w:eastAsia="Calibri" w:hAnsi="Calibri" w:cs="Calibri"/>
                <w:sz w:val="20"/>
                <w:szCs w:val="20"/>
              </w:rPr>
              <w:t>-</w:t>
            </w:r>
          </w:p>
          <w:p w14:paraId="02F5EDFC" w14:textId="10918284" w:rsidR="00211907" w:rsidRPr="00211907" w:rsidRDefault="00211907" w:rsidP="00211907">
            <w:pPr>
              <w:spacing w:after="0" w:line="240" w:lineRule="auto"/>
              <w:rPr>
                <w:rFonts w:ascii="Calibri" w:eastAsia="Calibri" w:hAnsi="Calibri" w:cs="Calibri"/>
                <w:sz w:val="20"/>
                <w:szCs w:val="20"/>
              </w:rPr>
            </w:pPr>
            <w:r w:rsidRPr="00211907">
              <w:rPr>
                <w:rFonts w:ascii="Calibri" w:eastAsia="Calibri" w:hAnsi="Calibri" w:cs="Calibri"/>
                <w:sz w:val="20"/>
                <w:szCs w:val="20"/>
              </w:rPr>
              <w:t>Teardown</w:t>
            </w:r>
            <w:r>
              <w:rPr>
                <w:rFonts w:ascii="Calibri" w:eastAsia="Calibri" w:hAnsi="Calibri" w:cs="Calibri"/>
                <w:sz w:val="20"/>
                <w:szCs w:val="20"/>
              </w:rPr>
              <w:t xml:space="preserve"> time</w:t>
            </w:r>
            <w:r w:rsidRPr="00211907">
              <w:rPr>
                <w:rFonts w:ascii="Calibri" w:eastAsia="Calibri" w:hAnsi="Calibri" w:cs="Calibri"/>
                <w:sz w:val="20"/>
                <w:szCs w:val="20"/>
              </w:rPr>
              <w:t>: 7:30</w:t>
            </w:r>
            <w:r>
              <w:rPr>
                <w:rFonts w:ascii="Calibri" w:eastAsia="Calibri" w:hAnsi="Calibri" w:cs="Calibri"/>
                <w:sz w:val="20"/>
                <w:szCs w:val="20"/>
              </w:rPr>
              <w:t>-8</w:t>
            </w:r>
            <w:r w:rsidRPr="00211907">
              <w:rPr>
                <w:rFonts w:ascii="Calibri" w:eastAsia="Calibri" w:hAnsi="Calibri" w:cs="Calibri"/>
                <w:sz w:val="20"/>
                <w:szCs w:val="20"/>
              </w:rPr>
              <w:t>pm</w:t>
            </w:r>
          </w:p>
          <w:p w14:paraId="2FB7A168" w14:textId="2B9FB59A" w:rsidR="00211907" w:rsidRPr="00211907" w:rsidRDefault="00211907" w:rsidP="00211907">
            <w:pPr>
              <w:spacing w:after="0" w:line="240" w:lineRule="auto"/>
              <w:rPr>
                <w:rFonts w:ascii="Calibri" w:eastAsia="Calibri" w:hAnsi="Calibri" w:cs="Times New Roman"/>
                <w:sz w:val="20"/>
                <w:szCs w:val="20"/>
              </w:rPr>
            </w:pPr>
            <w:r>
              <w:rPr>
                <w:rFonts w:ascii="Calibri" w:eastAsia="Calibri" w:hAnsi="Calibri" w:cs="Calibri"/>
                <w:sz w:val="20"/>
                <w:szCs w:val="20"/>
              </w:rPr>
              <w:t>Date:</w:t>
            </w:r>
            <w:r w:rsidRPr="00211907">
              <w:rPr>
                <w:rFonts w:ascii="Calibri" w:eastAsia="Calibri" w:hAnsi="Calibri" w:cs="Calibri"/>
                <w:sz w:val="20"/>
                <w:szCs w:val="20"/>
              </w:rPr>
              <w:br/>
            </w:r>
            <w:r w:rsidRPr="00211907">
              <w:rPr>
                <w:rFonts w:ascii="Calibri" w:eastAsia="Calibri" w:hAnsi="Calibri" w:cs="Calibri"/>
                <w:sz w:val="20"/>
                <w:szCs w:val="20"/>
              </w:rPr>
              <w:br/>
            </w:r>
            <w:r>
              <w:rPr>
                <w:rFonts w:ascii="Calibri" w:eastAsia="Calibri" w:hAnsi="Calibri" w:cs="Calibri"/>
                <w:i/>
                <w:iCs/>
                <w:sz w:val="20"/>
                <w:szCs w:val="20"/>
              </w:rPr>
              <w:t>Event details</w:t>
            </w:r>
          </w:p>
          <w:p w14:paraId="32B7E9DA" w14:textId="77777777" w:rsidR="00211907" w:rsidRPr="00211907" w:rsidRDefault="00211907" w:rsidP="00211907">
            <w:pPr>
              <w:spacing w:after="0" w:line="240" w:lineRule="auto"/>
              <w:rPr>
                <w:rFonts w:ascii="Calibri" w:eastAsia="Times New Roman" w:hAnsi="Calibri" w:cs="Times New Roman"/>
                <w:sz w:val="20"/>
                <w:szCs w:val="20"/>
              </w:rPr>
            </w:pPr>
          </w:p>
          <w:p w14:paraId="54931D38" w14:textId="77777777" w:rsidR="00211907" w:rsidRPr="00211907" w:rsidRDefault="00211907" w:rsidP="00211907">
            <w:pPr>
              <w:spacing w:after="0" w:line="240" w:lineRule="auto"/>
              <w:rPr>
                <w:rFonts w:ascii="Calibri" w:eastAsia="Times New Roman" w:hAnsi="Calibri" w:cs="Times New Roman"/>
                <w:sz w:val="20"/>
                <w:szCs w:val="20"/>
              </w:rPr>
            </w:pPr>
            <w:r w:rsidRPr="00211907">
              <w:rPr>
                <w:rFonts w:ascii="Calibri" w:eastAsia="Times New Roman" w:hAnsi="Calibri" w:cs="Times New Roman"/>
                <w:sz w:val="20"/>
                <w:szCs w:val="20"/>
              </w:rPr>
              <w:t xml:space="preserve">*Please take all food garbage with you as the museum does not have regular pick up. </w:t>
            </w:r>
          </w:p>
        </w:tc>
      </w:tr>
    </w:tbl>
    <w:p w14:paraId="441777A3" w14:textId="77777777" w:rsidR="00211907" w:rsidRPr="00211907" w:rsidRDefault="00211907" w:rsidP="00211907">
      <w:pPr>
        <w:spacing w:after="0"/>
        <w:jc w:val="center"/>
        <w:rPr>
          <w:rFonts w:ascii="Calibri" w:eastAsia="Calibri" w:hAnsi="Calibri" w:cs="Calibri"/>
        </w:rPr>
      </w:pPr>
      <w:r w:rsidRPr="00211907">
        <w:rPr>
          <w:rFonts w:ascii="Calibri" w:eastAsia="Calibri" w:hAnsi="Calibri" w:cs="Calibri"/>
          <w:b/>
          <w:bCs/>
        </w:rPr>
        <w:br/>
        <w:t>Payment options</w:t>
      </w:r>
      <w:r w:rsidRPr="00211907">
        <w:rPr>
          <w:rFonts w:ascii="Calibri" w:eastAsia="Calibri" w:hAnsi="Calibri" w:cs="Calibri"/>
        </w:rPr>
        <w:t>:</w:t>
      </w:r>
    </w:p>
    <w:p w14:paraId="5355831A" w14:textId="77777777" w:rsidR="00211907" w:rsidRPr="00211907" w:rsidRDefault="00211907" w:rsidP="00211907">
      <w:pPr>
        <w:spacing w:after="0"/>
        <w:jc w:val="center"/>
        <w:rPr>
          <w:rFonts w:ascii="Calibri" w:eastAsia="Calibri" w:hAnsi="Calibri" w:cs="Calibri"/>
        </w:rPr>
      </w:pPr>
      <w:r w:rsidRPr="00211907">
        <w:rPr>
          <w:rFonts w:ascii="Calibri" w:eastAsia="Calibri" w:hAnsi="Calibri" w:cs="Calibri"/>
        </w:rPr>
        <w:t xml:space="preserve">Please make cheques payable to: </w:t>
      </w:r>
      <w:r w:rsidRPr="00211907">
        <w:rPr>
          <w:rFonts w:ascii="Calibri" w:eastAsia="Calibri" w:hAnsi="Calibri" w:cs="Calibri"/>
          <w:b/>
          <w:bCs/>
        </w:rPr>
        <w:t>Pemberton &amp; District Museum &amp; Archives Society</w:t>
      </w:r>
    </w:p>
    <w:p w14:paraId="129362F3" w14:textId="77777777" w:rsidR="00211907" w:rsidRPr="00211907" w:rsidRDefault="00211907" w:rsidP="00211907">
      <w:pPr>
        <w:spacing w:after="0"/>
        <w:jc w:val="center"/>
        <w:rPr>
          <w:rFonts w:ascii="Calibri" w:eastAsia="Calibri" w:hAnsi="Calibri" w:cs="Times New Roman"/>
          <w:b/>
          <w:bCs/>
          <w:color w:val="0000FF" w:themeColor="hyperlink"/>
          <w:u w:val="single"/>
        </w:rPr>
      </w:pPr>
      <w:r w:rsidRPr="00211907">
        <w:rPr>
          <w:rFonts w:ascii="Calibri" w:eastAsia="Calibri" w:hAnsi="Calibri" w:cs="Calibri"/>
        </w:rPr>
        <w:t>Email Transfers</w:t>
      </w:r>
      <w:r w:rsidRPr="00211907">
        <w:rPr>
          <w:rFonts w:ascii="Calibri" w:eastAsia="Calibri" w:hAnsi="Calibri" w:cs="Calibri"/>
          <w:b/>
          <w:bCs/>
        </w:rPr>
        <w:t xml:space="preserve">: </w:t>
      </w:r>
      <w:hyperlink r:id="rId11" w:history="1">
        <w:r w:rsidRPr="00211907">
          <w:rPr>
            <w:rFonts w:ascii="Calibri" w:eastAsia="Calibri" w:hAnsi="Calibri" w:cs="Calibri"/>
            <w:b/>
            <w:bCs/>
            <w:color w:val="0000FF" w:themeColor="hyperlink"/>
            <w:u w:val="single"/>
          </w:rPr>
          <w:t>info@pembertonmuseum.org</w:t>
        </w:r>
      </w:hyperlink>
    </w:p>
    <w:p w14:paraId="3B47CA56" w14:textId="77777777" w:rsidR="00211907" w:rsidRPr="00211907" w:rsidRDefault="00211907" w:rsidP="00211907">
      <w:pPr>
        <w:jc w:val="center"/>
        <w:rPr>
          <w:rFonts w:ascii="Calibri" w:eastAsia="Calibri" w:hAnsi="Calibri" w:cs="Times New Roman"/>
          <w:sz w:val="18"/>
          <w:szCs w:val="18"/>
        </w:rPr>
      </w:pPr>
      <w:proofErr w:type="gramStart"/>
      <w:r w:rsidRPr="00211907">
        <w:rPr>
          <w:rFonts w:ascii="Calibri" w:eastAsia="Calibri" w:hAnsi="Calibri" w:cs="Times New Roman"/>
          <w:sz w:val="18"/>
          <w:szCs w:val="18"/>
        </w:rPr>
        <w:t>Tax #:</w:t>
      </w:r>
      <w:proofErr w:type="gramEnd"/>
      <w:r w:rsidRPr="00211907">
        <w:rPr>
          <w:rFonts w:ascii="Calibri" w:eastAsia="Calibri" w:hAnsi="Calibri" w:cs="Times New Roman"/>
          <w:sz w:val="18"/>
          <w:szCs w:val="18"/>
        </w:rPr>
        <w:t xml:space="preserve"> 107 831 794RR001</w:t>
      </w:r>
    </w:p>
    <w:p w14:paraId="592ED70F" w14:textId="3FF19CED" w:rsidR="00211907" w:rsidRPr="00211907" w:rsidRDefault="00211907" w:rsidP="00211907">
      <w:pPr>
        <w:jc w:val="center"/>
        <w:rPr>
          <w:rFonts w:ascii="Calibri" w:eastAsia="Calibri" w:hAnsi="Calibri" w:cs="Calibri"/>
          <w:b/>
          <w:bCs/>
          <w:sz w:val="24"/>
          <w:szCs w:val="24"/>
        </w:rPr>
      </w:pPr>
      <w:r w:rsidRPr="00211907">
        <w:rPr>
          <w:rFonts w:ascii="Calibri" w:eastAsia="Calibri" w:hAnsi="Calibri" w:cs="Calibri"/>
          <w:b/>
          <w:bCs/>
          <w:sz w:val="24"/>
          <w:szCs w:val="24"/>
        </w:rPr>
        <w:t xml:space="preserve">Thank you for hosting your special event at the </w:t>
      </w:r>
      <w:r w:rsidRPr="00211907">
        <w:rPr>
          <w:rFonts w:ascii="Calibri" w:eastAsia="Calibri" w:hAnsi="Calibri" w:cs="Calibri"/>
          <w:b/>
          <w:bCs/>
          <w:sz w:val="24"/>
          <w:szCs w:val="24"/>
        </w:rPr>
        <w:br/>
        <w:t>Pemberton Museum</w:t>
      </w:r>
      <w:r>
        <w:rPr>
          <w:rFonts w:ascii="Calibri" w:eastAsia="Calibri" w:hAnsi="Calibri" w:cs="Calibri"/>
          <w:b/>
          <w:bCs/>
          <w:sz w:val="24"/>
          <w:szCs w:val="24"/>
        </w:rPr>
        <w:t>!</w:t>
      </w:r>
    </w:p>
    <w:sectPr w:rsidR="00211907" w:rsidRPr="00211907" w:rsidSect="003C3CBE">
      <w:headerReference w:type="default" r:id="rId12"/>
      <w:pgSz w:w="12240" w:h="15840"/>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94DB" w14:textId="77777777" w:rsidR="003C3CBE" w:rsidRDefault="003C3CBE" w:rsidP="002665B0">
      <w:pPr>
        <w:spacing w:after="0" w:line="240" w:lineRule="auto"/>
      </w:pPr>
      <w:r>
        <w:separator/>
      </w:r>
    </w:p>
  </w:endnote>
  <w:endnote w:type="continuationSeparator" w:id="0">
    <w:p w14:paraId="307932F6" w14:textId="77777777" w:rsidR="003C3CBE" w:rsidRDefault="003C3CBE" w:rsidP="0026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D67A" w14:textId="77777777" w:rsidR="003C3CBE" w:rsidRDefault="003C3CBE" w:rsidP="002665B0">
      <w:pPr>
        <w:spacing w:after="0" w:line="240" w:lineRule="auto"/>
      </w:pPr>
      <w:r>
        <w:separator/>
      </w:r>
    </w:p>
  </w:footnote>
  <w:footnote w:type="continuationSeparator" w:id="0">
    <w:p w14:paraId="196847EA" w14:textId="77777777" w:rsidR="003C3CBE" w:rsidRDefault="003C3CBE" w:rsidP="0026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3719" w14:textId="77777777" w:rsidR="002665B0" w:rsidRDefault="002665B0">
    <w:pPr>
      <w:pStyle w:val="Header"/>
    </w:pPr>
    <w:r>
      <w:rPr>
        <w:noProof/>
      </w:rPr>
      <w:drawing>
        <wp:inline distT="0" distB="0" distL="0" distR="0" wp14:anchorId="0C1022DD" wp14:editId="62163965">
          <wp:extent cx="5943600" cy="128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2700"/>
                  </a:xfrm>
                  <a:prstGeom prst="rect">
                    <a:avLst/>
                  </a:prstGeom>
                </pic:spPr>
              </pic:pic>
            </a:graphicData>
          </a:graphic>
        </wp:inline>
      </w:drawing>
    </w:r>
  </w:p>
  <w:p w14:paraId="5F169545" w14:textId="77777777" w:rsidR="002665B0" w:rsidRDefault="00266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8FC"/>
    <w:multiLevelType w:val="hybridMultilevel"/>
    <w:tmpl w:val="97E82C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383273"/>
    <w:multiLevelType w:val="hybridMultilevel"/>
    <w:tmpl w:val="9D8C9132"/>
    <w:lvl w:ilvl="0" w:tplc="CF0467E8">
      <w:start w:val="5"/>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C64ECD"/>
    <w:multiLevelType w:val="multilevel"/>
    <w:tmpl w:val="BE544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533C3"/>
    <w:multiLevelType w:val="hybridMultilevel"/>
    <w:tmpl w:val="DFE4C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981309"/>
    <w:multiLevelType w:val="hybridMultilevel"/>
    <w:tmpl w:val="66B806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CD0C7D"/>
    <w:multiLevelType w:val="hybridMultilevel"/>
    <w:tmpl w:val="97C4C178"/>
    <w:lvl w:ilvl="0" w:tplc="47CCBA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B6172BF"/>
    <w:multiLevelType w:val="multilevel"/>
    <w:tmpl w:val="90AA3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67898"/>
    <w:multiLevelType w:val="hybridMultilevel"/>
    <w:tmpl w:val="415CE4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35839345">
    <w:abstractNumId w:val="0"/>
  </w:num>
  <w:num w:numId="2" w16cid:durableId="1448767630">
    <w:abstractNumId w:val="4"/>
  </w:num>
  <w:num w:numId="3" w16cid:durableId="582223563">
    <w:abstractNumId w:val="7"/>
  </w:num>
  <w:num w:numId="4" w16cid:durableId="1635136696">
    <w:abstractNumId w:val="5"/>
  </w:num>
  <w:num w:numId="5" w16cid:durableId="1805611332">
    <w:abstractNumId w:val="2"/>
  </w:num>
  <w:num w:numId="6" w16cid:durableId="1989355988">
    <w:abstractNumId w:val="1"/>
  </w:num>
  <w:num w:numId="7" w16cid:durableId="663825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961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2231615">
    <w:abstractNumId w:val="6"/>
  </w:num>
  <w:num w:numId="10" w16cid:durableId="2117092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B0"/>
    <w:rsid w:val="00013AAE"/>
    <w:rsid w:val="000210A7"/>
    <w:rsid w:val="00023ACA"/>
    <w:rsid w:val="00023DAC"/>
    <w:rsid w:val="00031664"/>
    <w:rsid w:val="000558E6"/>
    <w:rsid w:val="00060AA3"/>
    <w:rsid w:val="00072842"/>
    <w:rsid w:val="000A2D28"/>
    <w:rsid w:val="000B4CE3"/>
    <w:rsid w:val="000E5B46"/>
    <w:rsid w:val="00104BB1"/>
    <w:rsid w:val="001078FF"/>
    <w:rsid w:val="001126F6"/>
    <w:rsid w:val="001139B1"/>
    <w:rsid w:val="00114D39"/>
    <w:rsid w:val="00130960"/>
    <w:rsid w:val="001362F2"/>
    <w:rsid w:val="00145C4A"/>
    <w:rsid w:val="00154FF9"/>
    <w:rsid w:val="00166B6B"/>
    <w:rsid w:val="00175DA7"/>
    <w:rsid w:val="001935EF"/>
    <w:rsid w:val="001945AB"/>
    <w:rsid w:val="00197704"/>
    <w:rsid w:val="001D35BA"/>
    <w:rsid w:val="001D4963"/>
    <w:rsid w:val="001F140C"/>
    <w:rsid w:val="00211907"/>
    <w:rsid w:val="00211A07"/>
    <w:rsid w:val="00214FDC"/>
    <w:rsid w:val="002665B0"/>
    <w:rsid w:val="0029150E"/>
    <w:rsid w:val="002E4026"/>
    <w:rsid w:val="002E5D82"/>
    <w:rsid w:val="003033F4"/>
    <w:rsid w:val="00312D98"/>
    <w:rsid w:val="003133E7"/>
    <w:rsid w:val="00323EEA"/>
    <w:rsid w:val="00341BF6"/>
    <w:rsid w:val="0034434F"/>
    <w:rsid w:val="003539E2"/>
    <w:rsid w:val="00355485"/>
    <w:rsid w:val="00390FE2"/>
    <w:rsid w:val="00391F83"/>
    <w:rsid w:val="003C3CBE"/>
    <w:rsid w:val="003D30D6"/>
    <w:rsid w:val="003D426E"/>
    <w:rsid w:val="003D5229"/>
    <w:rsid w:val="003F543E"/>
    <w:rsid w:val="004134E3"/>
    <w:rsid w:val="00413F96"/>
    <w:rsid w:val="004227DA"/>
    <w:rsid w:val="00450394"/>
    <w:rsid w:val="00461D2E"/>
    <w:rsid w:val="00485AB9"/>
    <w:rsid w:val="00492635"/>
    <w:rsid w:val="004A4CCD"/>
    <w:rsid w:val="004C3E71"/>
    <w:rsid w:val="004C4B50"/>
    <w:rsid w:val="004C53B4"/>
    <w:rsid w:val="004D041B"/>
    <w:rsid w:val="0050166C"/>
    <w:rsid w:val="005129F9"/>
    <w:rsid w:val="00514B50"/>
    <w:rsid w:val="00525B98"/>
    <w:rsid w:val="00530B0F"/>
    <w:rsid w:val="00554708"/>
    <w:rsid w:val="005719C6"/>
    <w:rsid w:val="00576709"/>
    <w:rsid w:val="00586A37"/>
    <w:rsid w:val="0059207E"/>
    <w:rsid w:val="005A4C5B"/>
    <w:rsid w:val="005B0C68"/>
    <w:rsid w:val="005B166F"/>
    <w:rsid w:val="005B2FE3"/>
    <w:rsid w:val="005B746E"/>
    <w:rsid w:val="005B76E5"/>
    <w:rsid w:val="005B7D1F"/>
    <w:rsid w:val="005C1E47"/>
    <w:rsid w:val="005D370E"/>
    <w:rsid w:val="005D6DA5"/>
    <w:rsid w:val="005E3517"/>
    <w:rsid w:val="005E50FE"/>
    <w:rsid w:val="005E6044"/>
    <w:rsid w:val="00600497"/>
    <w:rsid w:val="00615C63"/>
    <w:rsid w:val="00622036"/>
    <w:rsid w:val="00633630"/>
    <w:rsid w:val="00642D14"/>
    <w:rsid w:val="00677992"/>
    <w:rsid w:val="0068437D"/>
    <w:rsid w:val="00697AFE"/>
    <w:rsid w:val="006A15E9"/>
    <w:rsid w:val="006B48FF"/>
    <w:rsid w:val="006C2999"/>
    <w:rsid w:val="006C4F3D"/>
    <w:rsid w:val="006F59A6"/>
    <w:rsid w:val="00700EFA"/>
    <w:rsid w:val="007145D2"/>
    <w:rsid w:val="00734C93"/>
    <w:rsid w:val="007555ED"/>
    <w:rsid w:val="00757CE6"/>
    <w:rsid w:val="00762BA9"/>
    <w:rsid w:val="00765886"/>
    <w:rsid w:val="007671F1"/>
    <w:rsid w:val="00773996"/>
    <w:rsid w:val="007B3CE6"/>
    <w:rsid w:val="007C5301"/>
    <w:rsid w:val="007C5E3D"/>
    <w:rsid w:val="007C7BA3"/>
    <w:rsid w:val="007D018D"/>
    <w:rsid w:val="007F36DA"/>
    <w:rsid w:val="007F58E6"/>
    <w:rsid w:val="007F644C"/>
    <w:rsid w:val="007F738A"/>
    <w:rsid w:val="008017AA"/>
    <w:rsid w:val="008042C6"/>
    <w:rsid w:val="008127AC"/>
    <w:rsid w:val="00822CDB"/>
    <w:rsid w:val="00846145"/>
    <w:rsid w:val="008462DE"/>
    <w:rsid w:val="0085150F"/>
    <w:rsid w:val="00855298"/>
    <w:rsid w:val="008628B2"/>
    <w:rsid w:val="008878D2"/>
    <w:rsid w:val="00891BAF"/>
    <w:rsid w:val="008A1F49"/>
    <w:rsid w:val="008B317F"/>
    <w:rsid w:val="008C0B34"/>
    <w:rsid w:val="008D123F"/>
    <w:rsid w:val="008E14C7"/>
    <w:rsid w:val="008E4728"/>
    <w:rsid w:val="00900251"/>
    <w:rsid w:val="009013B0"/>
    <w:rsid w:val="009040FE"/>
    <w:rsid w:val="00917AB7"/>
    <w:rsid w:val="00921490"/>
    <w:rsid w:val="00921765"/>
    <w:rsid w:val="00941ED1"/>
    <w:rsid w:val="00947E62"/>
    <w:rsid w:val="009507F1"/>
    <w:rsid w:val="009642E2"/>
    <w:rsid w:val="009649D9"/>
    <w:rsid w:val="00970683"/>
    <w:rsid w:val="00997DD9"/>
    <w:rsid w:val="009B12D3"/>
    <w:rsid w:val="009E5D81"/>
    <w:rsid w:val="009F6567"/>
    <w:rsid w:val="009F66E9"/>
    <w:rsid w:val="00A02F1B"/>
    <w:rsid w:val="00A11AFA"/>
    <w:rsid w:val="00A43D68"/>
    <w:rsid w:val="00A82998"/>
    <w:rsid w:val="00A85953"/>
    <w:rsid w:val="00A9059C"/>
    <w:rsid w:val="00AB33EF"/>
    <w:rsid w:val="00AB49E9"/>
    <w:rsid w:val="00AD25C0"/>
    <w:rsid w:val="00AD36A5"/>
    <w:rsid w:val="00AE3EF6"/>
    <w:rsid w:val="00AF15D8"/>
    <w:rsid w:val="00AF6119"/>
    <w:rsid w:val="00B021A7"/>
    <w:rsid w:val="00B0341F"/>
    <w:rsid w:val="00B0645A"/>
    <w:rsid w:val="00B0648A"/>
    <w:rsid w:val="00B30734"/>
    <w:rsid w:val="00B413E6"/>
    <w:rsid w:val="00B46525"/>
    <w:rsid w:val="00B52066"/>
    <w:rsid w:val="00B628B4"/>
    <w:rsid w:val="00B84587"/>
    <w:rsid w:val="00B85CF3"/>
    <w:rsid w:val="00B902DD"/>
    <w:rsid w:val="00B92514"/>
    <w:rsid w:val="00B929E6"/>
    <w:rsid w:val="00B93C65"/>
    <w:rsid w:val="00BC1176"/>
    <w:rsid w:val="00BC2223"/>
    <w:rsid w:val="00BF4067"/>
    <w:rsid w:val="00C45EEC"/>
    <w:rsid w:val="00C75F3A"/>
    <w:rsid w:val="00C77AD0"/>
    <w:rsid w:val="00C87FE5"/>
    <w:rsid w:val="00C94E1E"/>
    <w:rsid w:val="00CC55DE"/>
    <w:rsid w:val="00CC68B9"/>
    <w:rsid w:val="00CD3590"/>
    <w:rsid w:val="00CD37EA"/>
    <w:rsid w:val="00CD4F18"/>
    <w:rsid w:val="00CE4AFC"/>
    <w:rsid w:val="00D015E9"/>
    <w:rsid w:val="00D11FE5"/>
    <w:rsid w:val="00D26B5A"/>
    <w:rsid w:val="00D42A94"/>
    <w:rsid w:val="00D445DB"/>
    <w:rsid w:val="00DA7E46"/>
    <w:rsid w:val="00DB513E"/>
    <w:rsid w:val="00DC4188"/>
    <w:rsid w:val="00E0279A"/>
    <w:rsid w:val="00E03AA8"/>
    <w:rsid w:val="00E03F54"/>
    <w:rsid w:val="00E369B1"/>
    <w:rsid w:val="00E55717"/>
    <w:rsid w:val="00E826E0"/>
    <w:rsid w:val="00E87756"/>
    <w:rsid w:val="00E94297"/>
    <w:rsid w:val="00EA2BB0"/>
    <w:rsid w:val="00EA367B"/>
    <w:rsid w:val="00EC1E24"/>
    <w:rsid w:val="00F1572C"/>
    <w:rsid w:val="00F240D2"/>
    <w:rsid w:val="00F34A16"/>
    <w:rsid w:val="00F45111"/>
    <w:rsid w:val="00F66BF1"/>
    <w:rsid w:val="00F82758"/>
    <w:rsid w:val="00F831AD"/>
    <w:rsid w:val="00F843CB"/>
    <w:rsid w:val="00FA49D0"/>
    <w:rsid w:val="00FA4D64"/>
    <w:rsid w:val="00FB0C97"/>
    <w:rsid w:val="00FC02AF"/>
    <w:rsid w:val="00FE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2815"/>
  <w15:docId w15:val="{9FE7AE19-5EF2-447C-A0B8-8083A166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140C"/>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B0"/>
  </w:style>
  <w:style w:type="paragraph" w:styleId="Footer">
    <w:name w:val="footer"/>
    <w:basedOn w:val="Normal"/>
    <w:link w:val="FooterChar"/>
    <w:uiPriority w:val="99"/>
    <w:unhideWhenUsed/>
    <w:rsid w:val="0026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B0"/>
  </w:style>
  <w:style w:type="paragraph" w:styleId="BalloonText">
    <w:name w:val="Balloon Text"/>
    <w:basedOn w:val="Normal"/>
    <w:link w:val="BalloonTextChar"/>
    <w:uiPriority w:val="99"/>
    <w:semiHidden/>
    <w:unhideWhenUsed/>
    <w:rsid w:val="00266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5B0"/>
    <w:rPr>
      <w:rFonts w:ascii="Tahoma" w:hAnsi="Tahoma" w:cs="Tahoma"/>
      <w:sz w:val="16"/>
      <w:szCs w:val="16"/>
    </w:rPr>
  </w:style>
  <w:style w:type="paragraph" w:styleId="ListParagraph">
    <w:name w:val="List Paragraph"/>
    <w:basedOn w:val="Normal"/>
    <w:uiPriority w:val="34"/>
    <w:qFormat/>
    <w:rsid w:val="00891BAF"/>
    <w:pPr>
      <w:ind w:left="720"/>
      <w:contextualSpacing/>
    </w:pPr>
  </w:style>
  <w:style w:type="character" w:customStyle="1" w:styleId="Heading1Char">
    <w:name w:val="Heading 1 Char"/>
    <w:basedOn w:val="DefaultParagraphFont"/>
    <w:link w:val="Heading1"/>
    <w:rsid w:val="001F140C"/>
    <w:rPr>
      <w:rFonts w:ascii="Calibri Light" w:eastAsia="Times New Roman" w:hAnsi="Calibri Light" w:cs="Times New Roman"/>
      <w:b/>
      <w:bCs/>
      <w:kern w:val="32"/>
      <w:sz w:val="32"/>
      <w:szCs w:val="32"/>
    </w:rPr>
  </w:style>
  <w:style w:type="paragraph" w:customStyle="1" w:styleId="Right-alignedtext">
    <w:name w:val="Right-aligned text"/>
    <w:basedOn w:val="Normal"/>
    <w:uiPriority w:val="2"/>
    <w:qFormat/>
    <w:rsid w:val="001F140C"/>
    <w:pPr>
      <w:spacing w:after="0" w:line="264" w:lineRule="auto"/>
      <w:jc w:val="right"/>
    </w:pPr>
    <w:rPr>
      <w:rFonts w:ascii="Century Gothic" w:eastAsia="Times New Roman" w:hAnsi="Century Gothic" w:cs="Times New Roman"/>
      <w:sz w:val="18"/>
      <w:szCs w:val="16"/>
    </w:rPr>
  </w:style>
  <w:style w:type="character" w:styleId="Hyperlink">
    <w:name w:val="Hyperlink"/>
    <w:basedOn w:val="DefaultParagraphFont"/>
    <w:uiPriority w:val="99"/>
    <w:unhideWhenUsed/>
    <w:rsid w:val="0059207E"/>
    <w:rPr>
      <w:color w:val="0000FF" w:themeColor="hyperlink"/>
      <w:u w:val="single"/>
    </w:rPr>
  </w:style>
  <w:style w:type="character" w:styleId="UnresolvedMention">
    <w:name w:val="Unresolved Mention"/>
    <w:basedOn w:val="DefaultParagraphFont"/>
    <w:uiPriority w:val="99"/>
    <w:semiHidden/>
    <w:unhideWhenUsed/>
    <w:rsid w:val="0059207E"/>
    <w:rPr>
      <w:color w:val="605E5C"/>
      <w:shd w:val="clear" w:color="auto" w:fill="E1DFDD"/>
    </w:rPr>
  </w:style>
  <w:style w:type="character" w:customStyle="1" w:styleId="lrzxr">
    <w:name w:val="lrzxr"/>
    <w:basedOn w:val="DefaultParagraphFont"/>
    <w:rsid w:val="007F738A"/>
  </w:style>
  <w:style w:type="character" w:styleId="Emphasis">
    <w:name w:val="Emphasis"/>
    <w:basedOn w:val="DefaultParagraphFont"/>
    <w:uiPriority w:val="20"/>
    <w:qFormat/>
    <w:rsid w:val="00AF15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112">
      <w:bodyDiv w:val="1"/>
      <w:marLeft w:val="0"/>
      <w:marRight w:val="0"/>
      <w:marTop w:val="0"/>
      <w:marBottom w:val="0"/>
      <w:divBdr>
        <w:top w:val="none" w:sz="0" w:space="0" w:color="auto"/>
        <w:left w:val="none" w:sz="0" w:space="0" w:color="auto"/>
        <w:bottom w:val="none" w:sz="0" w:space="0" w:color="auto"/>
        <w:right w:val="none" w:sz="0" w:space="0" w:color="auto"/>
      </w:divBdr>
    </w:div>
    <w:div w:id="485632013">
      <w:bodyDiv w:val="1"/>
      <w:marLeft w:val="0"/>
      <w:marRight w:val="0"/>
      <w:marTop w:val="0"/>
      <w:marBottom w:val="0"/>
      <w:divBdr>
        <w:top w:val="none" w:sz="0" w:space="0" w:color="auto"/>
        <w:left w:val="none" w:sz="0" w:space="0" w:color="auto"/>
        <w:bottom w:val="none" w:sz="0" w:space="0" w:color="auto"/>
        <w:right w:val="none" w:sz="0" w:space="0" w:color="auto"/>
      </w:divBdr>
    </w:div>
    <w:div w:id="519710402">
      <w:bodyDiv w:val="1"/>
      <w:marLeft w:val="0"/>
      <w:marRight w:val="0"/>
      <w:marTop w:val="0"/>
      <w:marBottom w:val="0"/>
      <w:divBdr>
        <w:top w:val="none" w:sz="0" w:space="0" w:color="auto"/>
        <w:left w:val="none" w:sz="0" w:space="0" w:color="auto"/>
        <w:bottom w:val="none" w:sz="0" w:space="0" w:color="auto"/>
        <w:right w:val="none" w:sz="0" w:space="0" w:color="auto"/>
      </w:divBdr>
    </w:div>
    <w:div w:id="524175253">
      <w:bodyDiv w:val="1"/>
      <w:marLeft w:val="0"/>
      <w:marRight w:val="0"/>
      <w:marTop w:val="0"/>
      <w:marBottom w:val="0"/>
      <w:divBdr>
        <w:top w:val="none" w:sz="0" w:space="0" w:color="auto"/>
        <w:left w:val="none" w:sz="0" w:space="0" w:color="auto"/>
        <w:bottom w:val="none" w:sz="0" w:space="0" w:color="auto"/>
        <w:right w:val="none" w:sz="0" w:space="0" w:color="auto"/>
      </w:divBdr>
    </w:div>
    <w:div w:id="867989233">
      <w:bodyDiv w:val="1"/>
      <w:marLeft w:val="0"/>
      <w:marRight w:val="0"/>
      <w:marTop w:val="0"/>
      <w:marBottom w:val="0"/>
      <w:divBdr>
        <w:top w:val="none" w:sz="0" w:space="0" w:color="auto"/>
        <w:left w:val="none" w:sz="0" w:space="0" w:color="auto"/>
        <w:bottom w:val="none" w:sz="0" w:space="0" w:color="auto"/>
        <w:right w:val="none" w:sz="0" w:space="0" w:color="auto"/>
      </w:divBdr>
    </w:div>
    <w:div w:id="1299335107">
      <w:bodyDiv w:val="1"/>
      <w:marLeft w:val="0"/>
      <w:marRight w:val="0"/>
      <w:marTop w:val="0"/>
      <w:marBottom w:val="0"/>
      <w:divBdr>
        <w:top w:val="none" w:sz="0" w:space="0" w:color="auto"/>
        <w:left w:val="none" w:sz="0" w:space="0" w:color="auto"/>
        <w:bottom w:val="none" w:sz="0" w:space="0" w:color="auto"/>
        <w:right w:val="none" w:sz="0" w:space="0" w:color="auto"/>
      </w:divBdr>
    </w:div>
    <w:div w:id="1472332220">
      <w:bodyDiv w:val="1"/>
      <w:marLeft w:val="0"/>
      <w:marRight w:val="0"/>
      <w:marTop w:val="0"/>
      <w:marBottom w:val="0"/>
      <w:divBdr>
        <w:top w:val="none" w:sz="0" w:space="0" w:color="auto"/>
        <w:left w:val="none" w:sz="0" w:space="0" w:color="auto"/>
        <w:bottom w:val="none" w:sz="0" w:space="0" w:color="auto"/>
        <w:right w:val="none" w:sz="0" w:space="0" w:color="auto"/>
      </w:divBdr>
    </w:div>
    <w:div w:id="1558324560">
      <w:bodyDiv w:val="1"/>
      <w:marLeft w:val="0"/>
      <w:marRight w:val="0"/>
      <w:marTop w:val="0"/>
      <w:marBottom w:val="0"/>
      <w:divBdr>
        <w:top w:val="none" w:sz="0" w:space="0" w:color="auto"/>
        <w:left w:val="none" w:sz="0" w:space="0" w:color="auto"/>
        <w:bottom w:val="none" w:sz="0" w:space="0" w:color="auto"/>
        <w:right w:val="none" w:sz="0" w:space="0" w:color="auto"/>
      </w:divBdr>
    </w:div>
    <w:div w:id="18158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embertonmuseum.org" TargetMode="External"/><Relationship Id="rId5" Type="http://schemas.openxmlformats.org/officeDocument/2006/relationships/styles" Target="styles.xml"/><Relationship Id="rId10" Type="http://schemas.openxmlformats.org/officeDocument/2006/relationships/hyperlink" Target="https://tinyurl.com/ytwsm6d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80CAB19FC724283A95C013079ECC0" ma:contentTypeVersion="11" ma:contentTypeDescription="Create a new document." ma:contentTypeScope="" ma:versionID="b78cdf13947cb5e4e68d97c0971ae5f7">
  <xsd:schema xmlns:xsd="http://www.w3.org/2001/XMLSchema" xmlns:xs="http://www.w3.org/2001/XMLSchema" xmlns:p="http://schemas.microsoft.com/office/2006/metadata/properties" xmlns:ns3="bda1afb4-7965-4e1c-b3b7-6c7847fa4503" targetNamespace="http://schemas.microsoft.com/office/2006/metadata/properties" ma:root="true" ma:fieldsID="56ec65870a940b7d91370618e6b2f79b" ns3:_="">
    <xsd:import namespace="bda1afb4-7965-4e1c-b3b7-6c7847fa4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afb4-7965-4e1c-b3b7-6c7847fa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D980A-314A-4C9B-A2E5-C67B38DF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afb4-7965-4e1c-b3b7-6c7847fa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9A9CF-F59A-4786-9AB7-8F8992923D69}">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a1afb4-7965-4e1c-b3b7-6c7847fa450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BDAC754-EBF9-4740-BC65-BAD88BB31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Pemberton Museum</cp:lastModifiedBy>
  <cp:revision>2</cp:revision>
  <cp:lastPrinted>2025-12-11T19:34:00Z</cp:lastPrinted>
  <dcterms:created xsi:type="dcterms:W3CDTF">2026-03-07T00:34:00Z</dcterms:created>
  <dcterms:modified xsi:type="dcterms:W3CDTF">2026-03-07T00:34:00Z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0x01010004280CAB19FC724283A95C013079ECC0</vt:lpwstr>
  </property>
</Properties>
</file>