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2EE6D" w14:textId="77777777" w:rsidR="003175F3" w:rsidRDefault="003175F3" w:rsidP="00B07C97">
      <w:pPr>
        <w:rPr>
          <w:b/>
          <w:bCs/>
          <w:sz w:val="32"/>
          <w:szCs w:val="32"/>
          <w:lang w:val="en-US"/>
        </w:rPr>
      </w:pPr>
    </w:p>
    <w:p w14:paraId="37064D5F" w14:textId="28FB3B1E" w:rsidR="00905BA1" w:rsidRDefault="00905BA1" w:rsidP="00B07C97">
      <w:pPr>
        <w:rPr>
          <w:b/>
          <w:bCs/>
          <w:sz w:val="32"/>
          <w:szCs w:val="32"/>
          <w:lang w:val="en-US"/>
        </w:rPr>
      </w:pPr>
      <w:r w:rsidRPr="00905BA1">
        <w:rPr>
          <w:b/>
          <w:bCs/>
          <w:sz w:val="32"/>
          <w:szCs w:val="32"/>
          <w:lang w:val="en-US"/>
        </w:rPr>
        <w:t>White Rock Museum &amp; Archives presents:</w:t>
      </w:r>
    </w:p>
    <w:p w14:paraId="42D7BA6A" w14:textId="3D59C495" w:rsidR="00DC15C1" w:rsidRPr="00DC15C1" w:rsidRDefault="00905BA1">
      <w:pPr>
        <w:rPr>
          <w:b/>
          <w:bCs/>
          <w:i/>
          <w:iCs/>
          <w:sz w:val="32"/>
          <w:szCs w:val="32"/>
          <w:lang w:val="en-US"/>
        </w:rPr>
      </w:pPr>
      <w:r w:rsidRPr="00905BA1">
        <w:rPr>
          <w:b/>
          <w:bCs/>
          <w:i/>
          <w:iCs/>
          <w:sz w:val="32"/>
          <w:szCs w:val="32"/>
          <w:lang w:val="en-US"/>
        </w:rPr>
        <w:t>The White Rock History Quiz</w:t>
      </w:r>
      <w:r w:rsidR="00A67D69">
        <w:rPr>
          <w:b/>
          <w:bCs/>
          <w:i/>
          <w:iCs/>
          <w:sz w:val="32"/>
          <w:szCs w:val="32"/>
          <w:lang w:val="en-US"/>
        </w:rPr>
        <w:t xml:space="preserve"> Episode </w:t>
      </w:r>
      <w:r w:rsidR="007A6243">
        <w:rPr>
          <w:b/>
          <w:bCs/>
          <w:i/>
          <w:iCs/>
          <w:sz w:val="32"/>
          <w:szCs w:val="32"/>
          <w:lang w:val="en-US"/>
        </w:rPr>
        <w:t>3</w:t>
      </w:r>
    </w:p>
    <w:p w14:paraId="181C99B5" w14:textId="5C1177BA" w:rsidR="00B82B5F" w:rsidRDefault="00F95044">
      <w:pPr>
        <w:rPr>
          <w:lang w:val="en-US"/>
        </w:rPr>
      </w:pPr>
      <w:r>
        <w:rPr>
          <w:b/>
          <w:bCs/>
          <w:lang w:val="en-US"/>
        </w:rPr>
        <w:t>October 29, 2021</w:t>
      </w:r>
      <w:r w:rsidR="00905BA1" w:rsidRPr="00905BA1">
        <w:rPr>
          <w:b/>
          <w:bCs/>
          <w:lang w:val="en-US"/>
        </w:rPr>
        <w:t xml:space="preserve"> – White Rock, BC:</w:t>
      </w:r>
      <w:r w:rsidR="00905BA1">
        <w:rPr>
          <w:lang w:val="en-US"/>
        </w:rPr>
        <w:t xml:space="preserve"> </w:t>
      </w:r>
      <w:r w:rsidR="00B84231">
        <w:rPr>
          <w:lang w:val="en-US"/>
        </w:rPr>
        <w:t xml:space="preserve">The </w:t>
      </w:r>
      <w:r w:rsidR="00F71A84">
        <w:rPr>
          <w:lang w:val="en-US"/>
        </w:rPr>
        <w:t xml:space="preserve">White Rock Museum &amp; Archives </w:t>
      </w:r>
      <w:r w:rsidR="003B7062">
        <w:rPr>
          <w:lang w:val="en-US"/>
        </w:rPr>
        <w:t>is proud to present our new video</w:t>
      </w:r>
      <w:r w:rsidR="00B84231">
        <w:rPr>
          <w:lang w:val="en-US"/>
        </w:rPr>
        <w:t>!</w:t>
      </w:r>
      <w:r w:rsidR="00802811">
        <w:rPr>
          <w:lang w:val="en-US"/>
        </w:rPr>
        <w:t xml:space="preserve"> </w:t>
      </w:r>
      <w:r w:rsidR="003D2425">
        <w:rPr>
          <w:lang w:val="en-US"/>
        </w:rPr>
        <w:t xml:space="preserve">The </w:t>
      </w:r>
      <w:r w:rsidR="00802811">
        <w:rPr>
          <w:lang w:val="en-US"/>
        </w:rPr>
        <w:t xml:space="preserve">White Rock History Quiz Episode 3 </w:t>
      </w:r>
      <w:r w:rsidR="000E3D75" w:rsidRPr="000E3D75">
        <w:rPr>
          <w:lang w:val="en-US"/>
        </w:rPr>
        <w:t xml:space="preserve">features </w:t>
      </w:r>
      <w:r w:rsidR="00593233">
        <w:rPr>
          <w:lang w:val="en-US"/>
        </w:rPr>
        <w:t xml:space="preserve">questions about the </w:t>
      </w:r>
      <w:r w:rsidR="00D57E54">
        <w:rPr>
          <w:lang w:val="en-US"/>
        </w:rPr>
        <w:t xml:space="preserve">history of the arts in White Rock. </w:t>
      </w:r>
    </w:p>
    <w:p w14:paraId="48549285" w14:textId="476ADEA6" w:rsidR="00905BA1" w:rsidRPr="00B82B5F" w:rsidRDefault="00D57E54">
      <w:pPr>
        <w:rPr>
          <w:lang w:val="en-US"/>
        </w:rPr>
      </w:pPr>
      <w:bookmarkStart w:id="0" w:name="_Hlk58594137"/>
      <w:r>
        <w:rPr>
          <w:i/>
          <w:iCs/>
          <w:lang w:val="en-US"/>
        </w:rPr>
        <w:t>White Ro</w:t>
      </w:r>
      <w:r w:rsidR="002C336F">
        <w:rPr>
          <w:i/>
          <w:iCs/>
          <w:lang w:val="en-US"/>
        </w:rPr>
        <w:t>ck History Quiz Episode 3</w:t>
      </w:r>
      <w:r w:rsidR="00905BA1">
        <w:rPr>
          <w:lang w:val="en-US"/>
        </w:rPr>
        <w:t xml:space="preserve"> </w:t>
      </w:r>
      <w:bookmarkEnd w:id="0"/>
      <w:r w:rsidR="00905BA1">
        <w:rPr>
          <w:lang w:val="en-US"/>
        </w:rPr>
        <w:t xml:space="preserve">can be found on YouTube at: </w:t>
      </w:r>
      <w:r w:rsidR="00260512" w:rsidRPr="00260512">
        <w:rPr>
          <w:color w:val="2F5496" w:themeColor="accent1" w:themeShade="BF"/>
          <w:lang w:val="en-US"/>
        </w:rPr>
        <w:t>https://www.youtube.com/watch?v=7IFSNeDJr1Y&amp;t=2s</w:t>
      </w:r>
    </w:p>
    <w:p w14:paraId="2BFF3A4E" w14:textId="017B7740" w:rsidR="00667DE5" w:rsidRPr="00667DE5" w:rsidRDefault="007A5627" w:rsidP="00667DE5">
      <w:r>
        <w:t xml:space="preserve">Join </w:t>
      </w:r>
      <w:r w:rsidR="00667DE5" w:rsidRPr="00667DE5">
        <w:t>Hugh Ellenwood, Archives Manager</w:t>
      </w:r>
      <w:r w:rsidR="00AE704F">
        <w:t xml:space="preserve"> with </w:t>
      </w:r>
      <w:r w:rsidR="00AE704F" w:rsidRPr="00667DE5">
        <w:t>White Rock Museum &amp; Archives,</w:t>
      </w:r>
      <w:r w:rsidR="00667DE5" w:rsidRPr="00667DE5">
        <w:t xml:space="preserve"> </w:t>
      </w:r>
      <w:r w:rsidR="00233EDE">
        <w:t xml:space="preserve">on this </w:t>
      </w:r>
      <w:r w:rsidR="00667DE5" w:rsidRPr="00667DE5">
        <w:t xml:space="preserve">engaging and challenging </w:t>
      </w:r>
      <w:r w:rsidR="00346530">
        <w:t xml:space="preserve">journey </w:t>
      </w:r>
      <w:r w:rsidR="00233EDE">
        <w:t xml:space="preserve">into </w:t>
      </w:r>
      <w:r w:rsidR="00667DE5" w:rsidRPr="00667DE5">
        <w:t>White Rock</w:t>
      </w:r>
      <w:r w:rsidR="00185688">
        <w:t>’s art scene.</w:t>
      </w:r>
      <w:r>
        <w:t xml:space="preserve"> </w:t>
      </w:r>
      <w:r w:rsidRPr="007A5627">
        <w:t>White Rock Museum &amp; Archives is grateful for the technical and production assistance of Mark Roland Henning from Boutique Empire Studios</w:t>
      </w:r>
      <w:r w:rsidR="00233EDE">
        <w:t xml:space="preserve"> in creating this video presentation</w:t>
      </w:r>
      <w:r w:rsidRPr="007A5627">
        <w:t>.</w:t>
      </w:r>
    </w:p>
    <w:p w14:paraId="10395DD5" w14:textId="4D8A1856" w:rsidR="00B9511B" w:rsidRPr="00B9511B" w:rsidRDefault="00B9511B" w:rsidP="00B9511B">
      <w:r w:rsidRPr="00B9511B">
        <w:t xml:space="preserve">“Historically White Rock has been a very artistic town. Maybe it’s the beautiful location that attracts people of an artistic nature. I hope that people will have fun doing this quiz, as they learn about the history of the arts in White Rock.” </w:t>
      </w:r>
      <w:r w:rsidR="00D63A3F">
        <w:t>-</w:t>
      </w:r>
      <w:r w:rsidRPr="00B9511B">
        <w:t>Hugh Ellenwood, Archives Manager</w:t>
      </w:r>
    </w:p>
    <w:p w14:paraId="74EA6E77" w14:textId="0D3DF387" w:rsidR="003E54B1" w:rsidRDefault="00835734">
      <w:r>
        <w:t>S</w:t>
      </w:r>
      <w:r w:rsidR="003E54B1">
        <w:t xml:space="preserve">taff and leadership at </w:t>
      </w:r>
      <w:r w:rsidR="00867E14">
        <w:t>White Rock</w:t>
      </w:r>
      <w:r w:rsidR="003E54B1">
        <w:t xml:space="preserve"> </w:t>
      </w:r>
      <w:r w:rsidR="00867E14">
        <w:t>M</w:t>
      </w:r>
      <w:r w:rsidR="003E54B1">
        <w:t>useum</w:t>
      </w:r>
      <w:r w:rsidR="00867E14">
        <w:t xml:space="preserve"> &amp; Archives</w:t>
      </w:r>
      <w:r w:rsidR="003E54B1">
        <w:t xml:space="preserve"> </w:t>
      </w:r>
      <w:r>
        <w:t xml:space="preserve">are committed to </w:t>
      </w:r>
      <w:r w:rsidR="003E54B1">
        <w:t>reach</w:t>
      </w:r>
      <w:r>
        <w:t>ing</w:t>
      </w:r>
      <w:r w:rsidR="003E54B1">
        <w:t xml:space="preserve"> out to and engag</w:t>
      </w:r>
      <w:r>
        <w:t>ing</w:t>
      </w:r>
      <w:r w:rsidR="003E54B1">
        <w:t xml:space="preserve"> the White Rock community</w:t>
      </w:r>
      <w:r>
        <w:t>. O</w:t>
      </w:r>
      <w:r w:rsidR="003E54B1">
        <w:t>ur mission</w:t>
      </w:r>
      <w:r>
        <w:t xml:space="preserve"> is</w:t>
      </w:r>
      <w:r w:rsidR="003E54B1">
        <w:t xml:space="preserve"> to preserve our community’s heritage, reveal our community’s story, share stories worth telling</w:t>
      </w:r>
      <w:r w:rsidR="00223C1D">
        <w:t>,</w:t>
      </w:r>
      <w:r w:rsidR="003E54B1">
        <w:t xml:space="preserve"> and welcome everyone. </w:t>
      </w:r>
    </w:p>
    <w:p w14:paraId="404B7B9D" w14:textId="1161817D" w:rsidR="00115B20" w:rsidRDefault="00115B20">
      <w:r>
        <w:t>More</w:t>
      </w:r>
      <w:r w:rsidR="00425F02">
        <w:t xml:space="preserve"> videos</w:t>
      </w:r>
      <w:r>
        <w:t xml:space="preserve"> are in development for the future</w:t>
      </w:r>
      <w:r w:rsidR="00835734">
        <w:t>,</w:t>
      </w:r>
      <w:r>
        <w:t xml:space="preserve"> as well as a video adaptation of Hugh Ellenwood’s popular historical walking tours</w:t>
      </w:r>
      <w:r w:rsidR="000E36A8">
        <w:t>,</w:t>
      </w:r>
      <w:r>
        <w:t xml:space="preserve"> so subscribe to the White Rock Museum &amp; Archives YouTube page to receive notification</w:t>
      </w:r>
      <w:r w:rsidR="000E36A8">
        <w:t xml:space="preserve">s: </w:t>
      </w:r>
      <w:hyperlink r:id="rId7" w:history="1">
        <w:r w:rsidR="000E36A8" w:rsidRPr="00FC2234">
          <w:rPr>
            <w:rStyle w:val="Hyperlink"/>
            <w:color w:val="2F5496" w:themeColor="accent1" w:themeShade="BF"/>
          </w:rPr>
          <w:t>youtube.com/channel/UCDx6P4mlgSPt-oubSgnQEfQ</w:t>
        </w:r>
      </w:hyperlink>
    </w:p>
    <w:p w14:paraId="65558CAE" w14:textId="77777777" w:rsidR="00B87A18" w:rsidRDefault="00B87A18" w:rsidP="00886C50">
      <w:pPr>
        <w:jc w:val="center"/>
        <w:rPr>
          <w:lang w:val="en-US"/>
        </w:rPr>
      </w:pPr>
    </w:p>
    <w:p w14:paraId="38022D21" w14:textId="48C5BFA2" w:rsidR="00115B20" w:rsidRDefault="003175F3" w:rsidP="00886C50">
      <w:pPr>
        <w:jc w:val="center"/>
        <w:rPr>
          <w:lang w:val="en-US"/>
        </w:rPr>
      </w:pPr>
      <w:r>
        <w:rPr>
          <w:lang w:val="en-US"/>
        </w:rPr>
        <w:t xml:space="preserve"> </w:t>
      </w:r>
      <w:r w:rsidR="00115B20">
        <w:rPr>
          <w:noProof/>
        </w:rPr>
        <w:drawing>
          <wp:inline distT="0" distB="0" distL="0" distR="0" wp14:anchorId="5CA392E9" wp14:editId="5A27A4B9">
            <wp:extent cx="2474320" cy="13918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20" cy="139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342B9" w14:textId="77777777" w:rsidR="00B87A18" w:rsidRDefault="00B87A18" w:rsidP="00886C50">
      <w:pPr>
        <w:rPr>
          <w:lang w:val="en-US"/>
        </w:rPr>
      </w:pPr>
    </w:p>
    <w:p w14:paraId="7DDA24F9" w14:textId="1E02DF75" w:rsidR="00886C50" w:rsidRDefault="00886C50" w:rsidP="00886C50">
      <w:pPr>
        <w:rPr>
          <w:lang w:val="en-US"/>
        </w:rPr>
      </w:pPr>
      <w:r>
        <w:rPr>
          <w:lang w:val="en-US"/>
        </w:rPr>
        <w:t xml:space="preserve">The White Rock Museum &amp; Archives is located at 14970 Marine Drive in the historic 1912 train station on the waterfront. For more information, please visit </w:t>
      </w:r>
      <w:r w:rsidR="00223C1D">
        <w:rPr>
          <w:lang w:val="en-US"/>
        </w:rPr>
        <w:t>www.whiterockmuseum.ca</w:t>
      </w:r>
      <w:r>
        <w:rPr>
          <w:lang w:val="en-US"/>
        </w:rPr>
        <w:t xml:space="preserve"> or call 604-541-2221.</w:t>
      </w:r>
    </w:p>
    <w:p w14:paraId="0E73332D" w14:textId="77777777" w:rsidR="00602281" w:rsidRDefault="00602281" w:rsidP="00886C50">
      <w:pPr>
        <w:rPr>
          <w:b/>
          <w:bCs/>
          <w:u w:val="single"/>
          <w:lang w:val="en-US"/>
        </w:rPr>
      </w:pPr>
    </w:p>
    <w:p w14:paraId="6B37414E" w14:textId="77777777" w:rsidR="00602281" w:rsidRDefault="00602281" w:rsidP="00886C50">
      <w:pPr>
        <w:rPr>
          <w:b/>
          <w:bCs/>
          <w:u w:val="single"/>
          <w:lang w:val="en-US"/>
        </w:rPr>
      </w:pPr>
    </w:p>
    <w:p w14:paraId="11CCE498" w14:textId="43E52D1B" w:rsidR="00602281" w:rsidRPr="00BE392A" w:rsidRDefault="00BE392A" w:rsidP="00886C50">
      <w:pPr>
        <w:rPr>
          <w:lang w:val="en-US"/>
        </w:rPr>
      </w:pPr>
      <w:r>
        <w:rPr>
          <w:noProof/>
        </w:rPr>
        <w:drawing>
          <wp:inline distT="0" distB="0" distL="0" distR="0" wp14:anchorId="4DEAE196" wp14:editId="46DD04BE">
            <wp:extent cx="1455848" cy="346075"/>
            <wp:effectExtent l="0" t="0" r="0" b="0"/>
            <wp:docPr id="6" name="Picture 6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90" cy="35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noProof/>
          <w:lang w:val="en-US"/>
        </w:rPr>
        <w:drawing>
          <wp:inline distT="0" distB="0" distL="0" distR="0" wp14:anchorId="4A0048C3" wp14:editId="07F44685">
            <wp:extent cx="1303999" cy="347980"/>
            <wp:effectExtent l="0" t="0" r="0" b="0"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138" cy="3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A14A7" w14:textId="7D973FF5" w:rsidR="00602281" w:rsidRDefault="00602281" w:rsidP="00886C50">
      <w:pPr>
        <w:rPr>
          <w:b/>
          <w:bCs/>
          <w:u w:val="single"/>
          <w:lang w:val="en-US"/>
        </w:rPr>
      </w:pPr>
    </w:p>
    <w:p w14:paraId="2E7D76A0" w14:textId="103DCA6C" w:rsidR="00602281" w:rsidRDefault="003175F3" w:rsidP="00886C50">
      <w:pPr>
        <w:rPr>
          <w:b/>
          <w:bCs/>
          <w:u w:val="single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3ECAD186" w14:textId="0066C7E9" w:rsidR="00886C50" w:rsidRDefault="00886C50" w:rsidP="00886C50">
      <w:pPr>
        <w:rPr>
          <w:b/>
          <w:bCs/>
          <w:u w:val="single"/>
          <w:lang w:val="en-US"/>
        </w:rPr>
      </w:pPr>
      <w:r w:rsidRPr="000E36A8">
        <w:rPr>
          <w:b/>
          <w:bCs/>
          <w:u w:val="single"/>
          <w:lang w:val="en-US"/>
        </w:rPr>
        <w:t>Media Inquiries</w:t>
      </w:r>
      <w:r w:rsidR="0021096E">
        <w:rPr>
          <w:b/>
          <w:bCs/>
          <w:u w:val="single"/>
          <w:lang w:val="en-US"/>
        </w:rPr>
        <w:t xml:space="preserve">                                                                          Content Inquiries</w:t>
      </w:r>
    </w:p>
    <w:p w14:paraId="135F4A6E" w14:textId="12F84F9D" w:rsidR="0021096E" w:rsidRPr="0021096E" w:rsidRDefault="0021096E" w:rsidP="0021096E">
      <w:pPr>
        <w:rPr>
          <w:lang w:val="en-US"/>
        </w:rPr>
      </w:pPr>
      <w:r>
        <w:rPr>
          <w:lang w:val="en-US"/>
        </w:rPr>
        <w:t xml:space="preserve">Melissa Borgerson </w:t>
      </w:r>
      <w:r w:rsidRPr="0021096E">
        <w:rPr>
          <w:lang w:val="en-US"/>
        </w:rPr>
        <w:t>|</w:t>
      </w:r>
      <w:r>
        <w:rPr>
          <w:lang w:val="en-US"/>
        </w:rPr>
        <w:t xml:space="preserve"> Marketing Coordinator                         </w:t>
      </w:r>
      <w:r w:rsidRPr="0021096E">
        <w:rPr>
          <w:lang w:val="en-US"/>
        </w:rPr>
        <w:t xml:space="preserve">Hugh Ellenwood </w:t>
      </w:r>
      <w:bookmarkStart w:id="1" w:name="_Hlk56588529"/>
      <w:r w:rsidRPr="0021096E">
        <w:rPr>
          <w:lang w:val="en-US"/>
        </w:rPr>
        <w:t>|</w:t>
      </w:r>
      <w:bookmarkEnd w:id="1"/>
      <w:r w:rsidRPr="0021096E">
        <w:rPr>
          <w:lang w:val="en-US"/>
        </w:rPr>
        <w:t xml:space="preserve"> Archives Manager</w:t>
      </w:r>
    </w:p>
    <w:p w14:paraId="3C5072D8" w14:textId="0E51D355" w:rsidR="0021096E" w:rsidRDefault="0021096E" w:rsidP="0021096E">
      <w:pPr>
        <w:rPr>
          <w:lang w:val="en-US"/>
        </w:rPr>
      </w:pPr>
      <w:r>
        <w:rPr>
          <w:lang w:val="en-US"/>
        </w:rPr>
        <w:t xml:space="preserve">604-541-2222                                                                              </w:t>
      </w:r>
      <w:r w:rsidRPr="0021096E">
        <w:rPr>
          <w:lang w:val="en-US"/>
        </w:rPr>
        <w:t>604-541-2225</w:t>
      </w:r>
    </w:p>
    <w:p w14:paraId="054DF159" w14:textId="74252630" w:rsidR="0021096E" w:rsidRPr="0021096E" w:rsidRDefault="0021096E" w:rsidP="0021096E">
      <w:pPr>
        <w:rPr>
          <w:lang w:val="en-US"/>
        </w:rPr>
      </w:pPr>
      <w:r>
        <w:rPr>
          <w:lang w:val="en-US"/>
        </w:rPr>
        <w:t xml:space="preserve">marketing@whiterockmuseum.ca                                          </w:t>
      </w:r>
      <w:r w:rsidRPr="0021096E">
        <w:rPr>
          <w:lang w:val="en-US"/>
        </w:rPr>
        <w:t>archives@whiterockmuseum.ca</w:t>
      </w:r>
      <w:r>
        <w:rPr>
          <w:lang w:val="en-US"/>
        </w:rPr>
        <w:t xml:space="preserve">                                                          </w:t>
      </w:r>
    </w:p>
    <w:p w14:paraId="1A619543" w14:textId="77777777" w:rsidR="004D7A4E" w:rsidRDefault="004D7A4E" w:rsidP="004D7A4E">
      <w:pPr>
        <w:jc w:val="center"/>
        <w:rPr>
          <w:lang w:val="en-US"/>
        </w:rPr>
      </w:pPr>
    </w:p>
    <w:p w14:paraId="4D1E17B1" w14:textId="2E5F0B50" w:rsidR="0021096E" w:rsidRDefault="00602281" w:rsidP="004D7A4E">
      <w:pPr>
        <w:jc w:val="center"/>
        <w:rPr>
          <w:lang w:val="en-US"/>
        </w:rPr>
      </w:pPr>
      <w:r>
        <w:rPr>
          <w:lang w:val="en-US"/>
        </w:rPr>
        <w:t>xxx</w:t>
      </w:r>
      <w:r w:rsidR="0021096E">
        <w:rPr>
          <w:lang w:val="en-US"/>
        </w:rPr>
        <w:t xml:space="preserve">                                                                                   </w:t>
      </w:r>
    </w:p>
    <w:p w14:paraId="331DA435" w14:textId="1F245F54" w:rsidR="0021096E" w:rsidRDefault="0021096E" w:rsidP="0021096E">
      <w:pPr>
        <w:rPr>
          <w:lang w:val="en-US"/>
        </w:rPr>
      </w:pPr>
      <w:r w:rsidRPr="0021096E">
        <w:rPr>
          <w:lang w:val="en-US"/>
        </w:rPr>
        <w:t xml:space="preserve"> </w:t>
      </w:r>
    </w:p>
    <w:p w14:paraId="4F6976D7" w14:textId="77777777" w:rsidR="00291491" w:rsidRDefault="00291491">
      <w:pPr>
        <w:rPr>
          <w:lang w:val="en-US"/>
        </w:rPr>
      </w:pPr>
    </w:p>
    <w:sectPr w:rsidR="00291491" w:rsidSect="000E36A8">
      <w:headerReference w:type="default" r:id="rId11"/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AA79" w14:textId="77777777" w:rsidR="004D7644" w:rsidRDefault="004D7644" w:rsidP="00905BA1">
      <w:pPr>
        <w:spacing w:after="0" w:line="240" w:lineRule="auto"/>
      </w:pPr>
      <w:r>
        <w:separator/>
      </w:r>
    </w:p>
  </w:endnote>
  <w:endnote w:type="continuationSeparator" w:id="0">
    <w:p w14:paraId="3BC3C133" w14:textId="77777777" w:rsidR="004D7644" w:rsidRDefault="004D7644" w:rsidP="0090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77CA" w14:textId="77777777" w:rsidR="004D7644" w:rsidRDefault="004D7644" w:rsidP="00905BA1">
      <w:pPr>
        <w:spacing w:after="0" w:line="240" w:lineRule="auto"/>
      </w:pPr>
      <w:r>
        <w:separator/>
      </w:r>
    </w:p>
  </w:footnote>
  <w:footnote w:type="continuationSeparator" w:id="0">
    <w:p w14:paraId="6E0BF79D" w14:textId="77777777" w:rsidR="004D7644" w:rsidRDefault="004D7644" w:rsidP="0090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568C" w14:textId="64CC5A90" w:rsidR="00905BA1" w:rsidRPr="00905BA1" w:rsidRDefault="000E36A8" w:rsidP="00905BA1">
    <w:pPr>
      <w:rPr>
        <w:i/>
        <w:iCs/>
        <w:lang w:val="en-US"/>
      </w:rPr>
    </w:pPr>
    <w:r>
      <w:rPr>
        <w:i/>
        <w:iCs/>
        <w:noProof/>
        <w:lang w:val="en-US"/>
      </w:rPr>
      <w:drawing>
        <wp:anchor distT="0" distB="0" distL="114300" distR="114300" simplePos="0" relativeHeight="251658240" behindDoc="0" locked="0" layoutInCell="1" allowOverlap="1" wp14:anchorId="496127A2" wp14:editId="5199BEFC">
          <wp:simplePos x="0" y="0"/>
          <wp:positionH relativeFrom="margin">
            <wp:posOffset>4648200</wp:posOffset>
          </wp:positionH>
          <wp:positionV relativeFrom="margin">
            <wp:posOffset>-1343025</wp:posOffset>
          </wp:positionV>
          <wp:extent cx="1905000" cy="1905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BA1" w:rsidRPr="00905BA1">
      <w:rPr>
        <w:i/>
        <w:iCs/>
        <w:lang w:val="en-US"/>
      </w:rPr>
      <w:t>For Immediate Release</w:t>
    </w:r>
  </w:p>
  <w:p w14:paraId="45F77071" w14:textId="77777777" w:rsidR="00556563" w:rsidRDefault="005565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034"/>
    <w:multiLevelType w:val="hybridMultilevel"/>
    <w:tmpl w:val="5AC25C62"/>
    <w:lvl w:ilvl="0" w:tplc="F05C8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573BB"/>
    <w:multiLevelType w:val="hybridMultilevel"/>
    <w:tmpl w:val="29727586"/>
    <w:lvl w:ilvl="0" w:tplc="680AE6E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A1"/>
    <w:rsid w:val="00036864"/>
    <w:rsid w:val="000731A9"/>
    <w:rsid w:val="000A6601"/>
    <w:rsid w:val="000D602D"/>
    <w:rsid w:val="000E36A8"/>
    <w:rsid w:val="000E3D75"/>
    <w:rsid w:val="00100846"/>
    <w:rsid w:val="00115B20"/>
    <w:rsid w:val="001826C0"/>
    <w:rsid w:val="00185688"/>
    <w:rsid w:val="00195CF6"/>
    <w:rsid w:val="001E0729"/>
    <w:rsid w:val="001E648C"/>
    <w:rsid w:val="0021096E"/>
    <w:rsid w:val="00223C1D"/>
    <w:rsid w:val="00233EDE"/>
    <w:rsid w:val="00236615"/>
    <w:rsid w:val="0025320F"/>
    <w:rsid w:val="00260512"/>
    <w:rsid w:val="00276EBB"/>
    <w:rsid w:val="00291491"/>
    <w:rsid w:val="002C336F"/>
    <w:rsid w:val="002D706D"/>
    <w:rsid w:val="002F322F"/>
    <w:rsid w:val="003038B1"/>
    <w:rsid w:val="00313475"/>
    <w:rsid w:val="003175F3"/>
    <w:rsid w:val="00346530"/>
    <w:rsid w:val="0037558B"/>
    <w:rsid w:val="00391331"/>
    <w:rsid w:val="00394462"/>
    <w:rsid w:val="003B7062"/>
    <w:rsid w:val="003D2425"/>
    <w:rsid w:val="003E54B1"/>
    <w:rsid w:val="00425F02"/>
    <w:rsid w:val="00482692"/>
    <w:rsid w:val="004B6FD2"/>
    <w:rsid w:val="004D7644"/>
    <w:rsid w:val="004D7A4E"/>
    <w:rsid w:val="00556563"/>
    <w:rsid w:val="00593233"/>
    <w:rsid w:val="005A64BB"/>
    <w:rsid w:val="005B4C11"/>
    <w:rsid w:val="005C3073"/>
    <w:rsid w:val="00602281"/>
    <w:rsid w:val="0064358B"/>
    <w:rsid w:val="00667DE5"/>
    <w:rsid w:val="00715101"/>
    <w:rsid w:val="007344D5"/>
    <w:rsid w:val="007A11D1"/>
    <w:rsid w:val="007A5627"/>
    <w:rsid w:val="007A6243"/>
    <w:rsid w:val="00802811"/>
    <w:rsid w:val="00806C32"/>
    <w:rsid w:val="00835734"/>
    <w:rsid w:val="00867E14"/>
    <w:rsid w:val="00886C50"/>
    <w:rsid w:val="00905BA1"/>
    <w:rsid w:val="00957BA1"/>
    <w:rsid w:val="00A3453B"/>
    <w:rsid w:val="00A504EC"/>
    <w:rsid w:val="00A50B8F"/>
    <w:rsid w:val="00A67D69"/>
    <w:rsid w:val="00AB668D"/>
    <w:rsid w:val="00AE704F"/>
    <w:rsid w:val="00AF3A75"/>
    <w:rsid w:val="00B07C97"/>
    <w:rsid w:val="00B82B5F"/>
    <w:rsid w:val="00B84231"/>
    <w:rsid w:val="00B87A18"/>
    <w:rsid w:val="00B9511B"/>
    <w:rsid w:val="00BE392A"/>
    <w:rsid w:val="00C06289"/>
    <w:rsid w:val="00C1370F"/>
    <w:rsid w:val="00C67B7F"/>
    <w:rsid w:val="00CA50D4"/>
    <w:rsid w:val="00D03566"/>
    <w:rsid w:val="00D57E54"/>
    <w:rsid w:val="00D63A3F"/>
    <w:rsid w:val="00DC15C1"/>
    <w:rsid w:val="00DC3144"/>
    <w:rsid w:val="00E407A9"/>
    <w:rsid w:val="00E57959"/>
    <w:rsid w:val="00F71A84"/>
    <w:rsid w:val="00F95044"/>
    <w:rsid w:val="00FA7A44"/>
    <w:rsid w:val="00FC2234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05C72"/>
  <w15:chartTrackingRefBased/>
  <w15:docId w15:val="{C7D994F5-54A0-49B7-B234-09F14FB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BA1"/>
  </w:style>
  <w:style w:type="paragraph" w:styleId="Footer">
    <w:name w:val="footer"/>
    <w:basedOn w:val="Normal"/>
    <w:link w:val="FooterChar"/>
    <w:uiPriority w:val="99"/>
    <w:unhideWhenUsed/>
    <w:rsid w:val="00905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BA1"/>
  </w:style>
  <w:style w:type="character" w:styleId="Hyperlink">
    <w:name w:val="Hyperlink"/>
    <w:basedOn w:val="DefaultParagraphFont"/>
    <w:uiPriority w:val="99"/>
    <w:unhideWhenUsed/>
    <w:rsid w:val="00905B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C5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7D6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8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8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8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Dx6P4mlgSPt-oubSgnQEf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Garvey</dc:creator>
  <cp:keywords/>
  <dc:description/>
  <cp:lastModifiedBy>Melissa Borgerson</cp:lastModifiedBy>
  <cp:revision>49</cp:revision>
  <cp:lastPrinted>2020-08-19T17:45:00Z</cp:lastPrinted>
  <dcterms:created xsi:type="dcterms:W3CDTF">2021-10-27T19:23:00Z</dcterms:created>
  <dcterms:modified xsi:type="dcterms:W3CDTF">2021-10-29T15:46:00Z</dcterms:modified>
</cp:coreProperties>
</file>