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B2" w:rsidRDefault="004521B2" w:rsidP="00383AAF">
      <w:pPr>
        <w:tabs>
          <w:tab w:val="left" w:pos="2977"/>
        </w:tabs>
      </w:pPr>
    </w:p>
    <w:tbl>
      <w:tblPr>
        <w:tblW w:w="0" w:type="auto"/>
        <w:tblInd w:w="108" w:type="dxa"/>
        <w:tblLook w:val="01E0" w:firstRow="1" w:lastRow="1" w:firstColumn="1" w:lastColumn="1" w:noHBand="0" w:noVBand="0"/>
      </w:tblPr>
      <w:tblGrid>
        <w:gridCol w:w="1877"/>
        <w:gridCol w:w="8221"/>
      </w:tblGrid>
      <w:tr w:rsidR="00DC2F95" w:rsidRPr="00DC2F95" w:rsidTr="00B9094F">
        <w:tc>
          <w:tcPr>
            <w:tcW w:w="1877" w:type="dxa"/>
            <w:shd w:val="clear" w:color="auto" w:fill="auto"/>
          </w:tcPr>
          <w:p w:rsidR="009D14CE" w:rsidRPr="00DC2F95" w:rsidRDefault="009D14CE">
            <w:pPr>
              <w:rPr>
                <w:rFonts w:ascii="Arial" w:hAnsi="Arial" w:cs="Arial"/>
                <w:sz w:val="21"/>
                <w:szCs w:val="21"/>
              </w:rPr>
            </w:pPr>
          </w:p>
          <w:p w:rsidR="004521B2" w:rsidRPr="00DC2F95" w:rsidRDefault="00584CA4">
            <w:pPr>
              <w:rPr>
                <w:rFonts w:ascii="Arial" w:hAnsi="Arial" w:cs="Arial"/>
                <w:sz w:val="21"/>
                <w:szCs w:val="21"/>
              </w:rPr>
            </w:pPr>
            <w:r w:rsidRPr="00DC2F95">
              <w:rPr>
                <w:rFonts w:ascii="Arial" w:hAnsi="Arial" w:cs="Arial"/>
                <w:b/>
                <w:noProof/>
                <w:sz w:val="19"/>
                <w:szCs w:val="19"/>
                <w:lang w:val="en-CA"/>
              </w:rPr>
              <w:drawing>
                <wp:inline distT="0" distB="0" distL="0" distR="0" wp14:anchorId="648ADA25" wp14:editId="3DDFB8EC">
                  <wp:extent cx="831850" cy="1536700"/>
                  <wp:effectExtent l="0" t="0" r="6350" b="6350"/>
                  <wp:docPr id="1" name="Picture 1" descr="B&amp;W Emblem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Emblem 2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1536700"/>
                          </a:xfrm>
                          <a:prstGeom prst="rect">
                            <a:avLst/>
                          </a:prstGeom>
                          <a:noFill/>
                          <a:ln>
                            <a:noFill/>
                          </a:ln>
                        </pic:spPr>
                      </pic:pic>
                    </a:graphicData>
                  </a:graphic>
                </wp:inline>
              </w:drawing>
            </w:r>
          </w:p>
        </w:tc>
        <w:tc>
          <w:tcPr>
            <w:tcW w:w="8221" w:type="dxa"/>
            <w:shd w:val="clear" w:color="auto" w:fill="auto"/>
          </w:tcPr>
          <w:p w:rsidR="009D14CE" w:rsidRPr="00DC2F95" w:rsidRDefault="009D14CE" w:rsidP="00E7206C">
            <w:pPr>
              <w:tabs>
                <w:tab w:val="left" w:pos="2250"/>
              </w:tabs>
              <w:jc w:val="center"/>
              <w:rPr>
                <w:rFonts w:ascii="Arial" w:hAnsi="Arial" w:cs="Arial"/>
                <w:b/>
                <w:sz w:val="21"/>
                <w:szCs w:val="21"/>
              </w:rPr>
            </w:pPr>
          </w:p>
          <w:p w:rsidR="009D14CE" w:rsidRPr="00DC2F95" w:rsidRDefault="004516CC" w:rsidP="00E7206C">
            <w:pPr>
              <w:tabs>
                <w:tab w:val="left" w:pos="2250"/>
              </w:tabs>
              <w:jc w:val="center"/>
              <w:rPr>
                <w:rFonts w:ascii="Arial" w:hAnsi="Arial" w:cs="Arial"/>
                <w:b/>
                <w:sz w:val="31"/>
                <w:szCs w:val="31"/>
              </w:rPr>
            </w:pPr>
            <w:r w:rsidRPr="00DC2F95">
              <w:rPr>
                <w:rFonts w:ascii="Arial" w:hAnsi="Arial" w:cs="Arial"/>
                <w:b/>
                <w:sz w:val="31"/>
                <w:szCs w:val="31"/>
              </w:rPr>
              <w:t xml:space="preserve">Summer Career Placement </w:t>
            </w:r>
            <w:r w:rsidR="00113E33">
              <w:rPr>
                <w:rFonts w:ascii="Arial" w:hAnsi="Arial" w:cs="Arial"/>
                <w:b/>
                <w:sz w:val="31"/>
                <w:szCs w:val="31"/>
              </w:rPr>
              <w:t>20</w:t>
            </w:r>
            <w:r w:rsidR="00362EAF">
              <w:rPr>
                <w:rFonts w:ascii="Arial" w:hAnsi="Arial" w:cs="Arial"/>
                <w:b/>
                <w:sz w:val="31"/>
                <w:szCs w:val="31"/>
              </w:rPr>
              <w:t>21</w:t>
            </w:r>
          </w:p>
          <w:p w:rsidR="005F09C9" w:rsidRPr="00DC2F95" w:rsidRDefault="003747D4" w:rsidP="005F09C9">
            <w:pPr>
              <w:jc w:val="center"/>
              <w:rPr>
                <w:rFonts w:ascii="Arial" w:hAnsi="Arial"/>
                <w:sz w:val="23"/>
                <w:szCs w:val="23"/>
              </w:rPr>
            </w:pPr>
            <w:r w:rsidRPr="00DC2F95">
              <w:rPr>
                <w:rFonts w:ascii="Arial" w:hAnsi="Arial"/>
                <w:sz w:val="23"/>
                <w:szCs w:val="23"/>
              </w:rPr>
              <w:t xml:space="preserve">Bulletin File #:  </w:t>
            </w:r>
            <w:r w:rsidR="000D46BF">
              <w:rPr>
                <w:rFonts w:ascii="Arial" w:hAnsi="Arial"/>
                <w:sz w:val="23"/>
                <w:szCs w:val="23"/>
              </w:rPr>
              <w:t>21-B001</w:t>
            </w:r>
          </w:p>
          <w:p w:rsidR="009D14CE" w:rsidRPr="00DC2F95" w:rsidRDefault="009D14CE" w:rsidP="00E7206C">
            <w:pPr>
              <w:jc w:val="center"/>
              <w:rPr>
                <w:rFonts w:ascii="Arial" w:hAnsi="Arial"/>
                <w:sz w:val="23"/>
                <w:szCs w:val="23"/>
              </w:rPr>
            </w:pPr>
            <w:r w:rsidRPr="00DC2F95">
              <w:rPr>
                <w:rFonts w:ascii="Arial" w:hAnsi="Arial"/>
                <w:sz w:val="23"/>
                <w:szCs w:val="23"/>
              </w:rPr>
              <w:t xml:space="preserve">Web Site: </w:t>
            </w:r>
            <w:r w:rsidR="00A35A6B" w:rsidRPr="00DC2F95">
              <w:rPr>
                <w:rFonts w:ascii="Arial" w:hAnsi="Arial"/>
                <w:sz w:val="23"/>
                <w:szCs w:val="23"/>
              </w:rPr>
              <w:t xml:space="preserve"> tol.ca </w:t>
            </w:r>
          </w:p>
          <w:p w:rsidR="009D14CE" w:rsidRPr="00DC2F95" w:rsidRDefault="009D14CE" w:rsidP="00E7206C">
            <w:pPr>
              <w:jc w:val="center"/>
              <w:rPr>
                <w:rFonts w:ascii="Arial" w:hAnsi="Arial"/>
                <w:sz w:val="21"/>
                <w:szCs w:val="21"/>
              </w:rPr>
            </w:pPr>
          </w:p>
          <w:p w:rsidR="00D64096" w:rsidRPr="0022097F" w:rsidRDefault="00D64096" w:rsidP="00D64096">
            <w:pPr>
              <w:tabs>
                <w:tab w:val="left" w:pos="2250"/>
              </w:tabs>
              <w:rPr>
                <w:rFonts w:ascii="Arial" w:hAnsi="Arial" w:cs="Arial"/>
                <w:sz w:val="21"/>
                <w:szCs w:val="21"/>
              </w:rPr>
            </w:pPr>
          </w:p>
          <w:p w:rsidR="00D64096" w:rsidRPr="00951606" w:rsidRDefault="00D64096" w:rsidP="00D64096">
            <w:pPr>
              <w:pStyle w:val="Heading1"/>
              <w:tabs>
                <w:tab w:val="left" w:pos="2250"/>
                <w:tab w:val="left" w:pos="2340"/>
                <w:tab w:val="left" w:pos="2522"/>
              </w:tabs>
              <w:ind w:left="107"/>
              <w:jc w:val="left"/>
              <w:rPr>
                <w:rFonts w:ascii="Arial" w:hAnsi="Arial" w:cs="Arial"/>
                <w:sz w:val="20"/>
                <w:lang w:val="en-CA"/>
              </w:rPr>
            </w:pPr>
            <w:r>
              <w:rPr>
                <w:rFonts w:ascii="Arial" w:hAnsi="Arial" w:cs="Arial"/>
                <w:sz w:val="20"/>
                <w:lang w:val="en-CA"/>
              </w:rPr>
              <w:t>Job Title:</w:t>
            </w:r>
            <w:r>
              <w:rPr>
                <w:rFonts w:ascii="Arial" w:hAnsi="Arial" w:cs="Arial"/>
                <w:sz w:val="20"/>
                <w:lang w:val="en-CA"/>
              </w:rPr>
              <w:tab/>
            </w:r>
            <w:r w:rsidRPr="00F20B09">
              <w:rPr>
                <w:rFonts w:ascii="Arial" w:hAnsi="Arial" w:cs="Arial"/>
                <w:sz w:val="20"/>
                <w:lang w:val="en-CA"/>
              </w:rPr>
              <w:t xml:space="preserve">Museum Assistant </w:t>
            </w:r>
            <w:r w:rsidRPr="00951606">
              <w:rPr>
                <w:rFonts w:ascii="Arial" w:hAnsi="Arial" w:cs="Arial"/>
                <w:sz w:val="20"/>
                <w:lang w:val="en-CA"/>
              </w:rPr>
              <w:t xml:space="preserve">– </w:t>
            </w:r>
            <w:r w:rsidR="00362EAF">
              <w:rPr>
                <w:rFonts w:ascii="Arial" w:hAnsi="Arial" w:cs="Arial"/>
                <w:sz w:val="20"/>
                <w:lang w:val="en-CA"/>
              </w:rPr>
              <w:t xml:space="preserve">Education </w:t>
            </w:r>
            <w:r w:rsidR="00951606">
              <w:rPr>
                <w:rFonts w:ascii="Arial" w:hAnsi="Arial" w:cs="Arial"/>
                <w:sz w:val="20"/>
                <w:lang w:val="en-CA"/>
              </w:rPr>
              <w:t>Programs</w:t>
            </w:r>
          </w:p>
          <w:p w:rsidR="00D64096" w:rsidRPr="0022097F" w:rsidRDefault="00D64096" w:rsidP="00D64096">
            <w:pPr>
              <w:pStyle w:val="Heading1"/>
              <w:tabs>
                <w:tab w:val="left" w:pos="2250"/>
                <w:tab w:val="left" w:pos="2340"/>
                <w:tab w:val="left" w:pos="2869"/>
              </w:tabs>
              <w:ind w:left="107"/>
              <w:jc w:val="left"/>
              <w:rPr>
                <w:rFonts w:ascii="Arial" w:hAnsi="Arial" w:cs="Arial"/>
                <w:sz w:val="20"/>
              </w:rPr>
            </w:pPr>
            <w:r w:rsidRPr="00951606">
              <w:rPr>
                <w:rFonts w:ascii="Arial" w:hAnsi="Arial" w:cs="Arial"/>
                <w:sz w:val="20"/>
              </w:rPr>
              <w:t>Division:</w:t>
            </w:r>
            <w:r w:rsidRPr="00951606">
              <w:rPr>
                <w:rFonts w:ascii="Arial" w:hAnsi="Arial" w:cs="Arial"/>
                <w:sz w:val="20"/>
              </w:rPr>
              <w:tab/>
            </w:r>
            <w:r w:rsidR="00896C68" w:rsidRPr="00951606">
              <w:rPr>
                <w:rFonts w:ascii="Arial" w:hAnsi="Arial" w:cs="Arial"/>
                <w:b w:val="0"/>
                <w:sz w:val="20"/>
              </w:rPr>
              <w:t>Arts, Culture and Community Initiatives</w:t>
            </w:r>
            <w:r w:rsidRPr="0022097F">
              <w:rPr>
                <w:rFonts w:ascii="Arial" w:hAnsi="Arial" w:cs="Arial"/>
                <w:sz w:val="20"/>
              </w:rPr>
              <w:t xml:space="preserve"> </w:t>
            </w:r>
          </w:p>
          <w:p w:rsidR="00D64096" w:rsidRPr="0022097F" w:rsidRDefault="00D64096" w:rsidP="00D64096">
            <w:pPr>
              <w:tabs>
                <w:tab w:val="left" w:pos="2250"/>
                <w:tab w:val="left" w:pos="2869"/>
              </w:tabs>
              <w:ind w:left="107"/>
              <w:rPr>
                <w:rFonts w:ascii="Arial" w:hAnsi="Arial" w:cs="Arial"/>
                <w:b/>
                <w:sz w:val="20"/>
              </w:rPr>
            </w:pPr>
            <w:r w:rsidRPr="0022097F">
              <w:rPr>
                <w:rFonts w:ascii="Arial" w:hAnsi="Arial" w:cs="Arial"/>
                <w:b/>
                <w:sz w:val="20"/>
              </w:rPr>
              <w:t>Hours of Work:</w:t>
            </w:r>
            <w:r w:rsidRPr="0022097F">
              <w:rPr>
                <w:rFonts w:ascii="Arial" w:hAnsi="Arial" w:cs="Arial"/>
                <w:b/>
                <w:sz w:val="20"/>
              </w:rPr>
              <w:tab/>
            </w:r>
            <w:r w:rsidRPr="0022097F">
              <w:rPr>
                <w:rFonts w:ascii="Arial" w:hAnsi="Arial" w:cs="Arial"/>
                <w:sz w:val="20"/>
              </w:rPr>
              <w:t>Non-standard Hours and/or Non-standard Work Week</w:t>
            </w:r>
          </w:p>
          <w:p w:rsidR="00D64096" w:rsidRPr="0022097F" w:rsidRDefault="00D64096" w:rsidP="00D64096">
            <w:pPr>
              <w:tabs>
                <w:tab w:val="left" w:pos="2250"/>
                <w:tab w:val="left" w:pos="2869"/>
              </w:tabs>
              <w:ind w:left="107"/>
              <w:rPr>
                <w:rFonts w:ascii="Arial" w:hAnsi="Arial" w:cs="Arial"/>
                <w:b/>
                <w:sz w:val="20"/>
              </w:rPr>
            </w:pPr>
            <w:r w:rsidRPr="0022097F">
              <w:rPr>
                <w:rFonts w:ascii="Arial" w:hAnsi="Arial" w:cs="Arial"/>
                <w:b/>
                <w:sz w:val="20"/>
              </w:rPr>
              <w:t xml:space="preserve">Hourly Wage: </w:t>
            </w:r>
            <w:r w:rsidRPr="0022097F">
              <w:rPr>
                <w:rFonts w:ascii="Arial" w:hAnsi="Arial" w:cs="Arial"/>
                <w:b/>
                <w:sz w:val="20"/>
              </w:rPr>
              <w:tab/>
            </w:r>
            <w:r w:rsidRPr="0022097F">
              <w:rPr>
                <w:rFonts w:ascii="Arial" w:hAnsi="Arial" w:cs="Arial"/>
                <w:sz w:val="20"/>
              </w:rPr>
              <w:t>$</w:t>
            </w:r>
            <w:r w:rsidR="00113E33">
              <w:rPr>
                <w:rFonts w:ascii="Arial" w:hAnsi="Arial" w:cs="Arial"/>
                <w:sz w:val="20"/>
              </w:rPr>
              <w:t xml:space="preserve">22.09 </w:t>
            </w:r>
            <w:r w:rsidRPr="0022097F">
              <w:rPr>
                <w:rFonts w:ascii="Arial" w:hAnsi="Arial" w:cs="Arial"/>
                <w:sz w:val="20"/>
              </w:rPr>
              <w:t>per hour (</w:t>
            </w:r>
            <w:r w:rsidR="00113E33">
              <w:rPr>
                <w:rFonts w:ascii="Arial" w:hAnsi="Arial" w:cs="Arial"/>
                <w:sz w:val="20"/>
              </w:rPr>
              <w:t>2020</w:t>
            </w:r>
            <w:r>
              <w:rPr>
                <w:rFonts w:ascii="Arial" w:hAnsi="Arial" w:cs="Arial"/>
                <w:sz w:val="20"/>
              </w:rPr>
              <w:t xml:space="preserve"> rates) </w:t>
            </w:r>
            <w:r w:rsidRPr="0022097F">
              <w:rPr>
                <w:rFonts w:ascii="Arial" w:hAnsi="Arial" w:cs="Arial"/>
                <w:sz w:val="20"/>
              </w:rPr>
              <w:t xml:space="preserve">plus </w:t>
            </w:r>
            <w:r w:rsidR="006560D6">
              <w:rPr>
                <w:rFonts w:ascii="Arial" w:hAnsi="Arial" w:cs="Arial"/>
                <w:sz w:val="20"/>
              </w:rPr>
              <w:t>13</w:t>
            </w:r>
            <w:r w:rsidRPr="0022097F">
              <w:rPr>
                <w:rFonts w:ascii="Arial" w:hAnsi="Arial" w:cs="Arial"/>
                <w:sz w:val="20"/>
              </w:rPr>
              <w:t>% in lieu of benefits</w:t>
            </w:r>
          </w:p>
          <w:p w:rsidR="009D14CE" w:rsidRPr="00DC2F95" w:rsidRDefault="00D64096" w:rsidP="00362EAF">
            <w:pPr>
              <w:tabs>
                <w:tab w:val="left" w:pos="1470"/>
                <w:tab w:val="left" w:pos="2250"/>
                <w:tab w:val="left" w:pos="2869"/>
                <w:tab w:val="center" w:pos="3877"/>
              </w:tabs>
              <w:ind w:left="168"/>
              <w:rPr>
                <w:rFonts w:ascii="Arial" w:hAnsi="Arial" w:cs="Arial"/>
                <w:sz w:val="21"/>
                <w:szCs w:val="21"/>
              </w:rPr>
            </w:pPr>
            <w:r w:rsidRPr="0022097F">
              <w:rPr>
                <w:rFonts w:ascii="Arial" w:hAnsi="Arial" w:cs="Arial"/>
                <w:b/>
                <w:sz w:val="20"/>
              </w:rPr>
              <w:t xml:space="preserve">Placement Date: </w:t>
            </w:r>
            <w:r>
              <w:rPr>
                <w:rFonts w:ascii="Arial" w:hAnsi="Arial" w:cs="Arial"/>
                <w:b/>
                <w:sz w:val="20"/>
              </w:rPr>
              <w:tab/>
            </w:r>
            <w:r w:rsidRPr="0022097F">
              <w:rPr>
                <w:rFonts w:ascii="Arial" w:hAnsi="Arial" w:cs="Arial"/>
                <w:sz w:val="20"/>
              </w:rPr>
              <w:t xml:space="preserve">Approx. </w:t>
            </w:r>
            <w:r w:rsidR="00362EAF">
              <w:rPr>
                <w:rFonts w:ascii="Arial" w:hAnsi="Arial" w:cs="Arial"/>
                <w:sz w:val="20"/>
              </w:rPr>
              <w:t>May 17, 2021</w:t>
            </w:r>
            <w:r w:rsidR="006560D6">
              <w:rPr>
                <w:rFonts w:ascii="Arial" w:hAnsi="Arial" w:cs="Arial"/>
                <w:sz w:val="20"/>
              </w:rPr>
              <w:t xml:space="preserve"> to approx. </w:t>
            </w:r>
            <w:r w:rsidR="00113E33">
              <w:rPr>
                <w:rFonts w:ascii="Arial" w:hAnsi="Arial" w:cs="Arial"/>
                <w:sz w:val="20"/>
              </w:rPr>
              <w:t xml:space="preserve">August </w:t>
            </w:r>
            <w:r w:rsidR="00362EAF">
              <w:rPr>
                <w:rFonts w:ascii="Arial" w:hAnsi="Arial" w:cs="Arial"/>
                <w:sz w:val="20"/>
              </w:rPr>
              <w:t>27</w:t>
            </w:r>
            <w:r w:rsidR="00113E33">
              <w:rPr>
                <w:rFonts w:ascii="Arial" w:hAnsi="Arial" w:cs="Arial"/>
                <w:sz w:val="20"/>
              </w:rPr>
              <w:t>, 202</w:t>
            </w:r>
            <w:r w:rsidR="00362EAF">
              <w:rPr>
                <w:rFonts w:ascii="Arial" w:hAnsi="Arial" w:cs="Arial"/>
                <w:sz w:val="20"/>
              </w:rPr>
              <w:t>1</w:t>
            </w:r>
            <w:r>
              <w:rPr>
                <w:rFonts w:ascii="Arial" w:hAnsi="Arial" w:cs="Arial"/>
                <w:b/>
                <w:sz w:val="20"/>
              </w:rPr>
              <w:tab/>
            </w:r>
            <w:r>
              <w:rPr>
                <w:rFonts w:ascii="Arial" w:hAnsi="Arial" w:cs="Arial"/>
                <w:b/>
                <w:sz w:val="20"/>
              </w:rPr>
              <w:tab/>
            </w:r>
            <w:r w:rsidR="00113E33">
              <w:rPr>
                <w:rFonts w:ascii="Arial" w:hAnsi="Arial" w:cs="Arial"/>
                <w:b/>
                <w:sz w:val="20"/>
              </w:rPr>
              <w:tab/>
            </w:r>
            <w:r w:rsidR="00113E33">
              <w:rPr>
                <w:rFonts w:ascii="Arial" w:hAnsi="Arial" w:cs="Arial"/>
                <w:b/>
                <w:sz w:val="20"/>
              </w:rPr>
              <w:tab/>
            </w:r>
            <w:r w:rsidRPr="00F930DB">
              <w:rPr>
                <w:rFonts w:ascii="Arial" w:hAnsi="Arial" w:cs="Arial"/>
                <w:sz w:val="20"/>
              </w:rPr>
              <w:t>(</w:t>
            </w:r>
            <w:r w:rsidRPr="0022097F">
              <w:rPr>
                <w:rFonts w:ascii="Arial" w:hAnsi="Arial" w:cs="Arial"/>
                <w:sz w:val="20"/>
              </w:rPr>
              <w:t>approx.</w:t>
            </w:r>
            <w:r>
              <w:rPr>
                <w:rFonts w:ascii="Arial" w:hAnsi="Arial" w:cs="Arial"/>
                <w:sz w:val="20"/>
              </w:rPr>
              <w:t xml:space="preserve"> start </w:t>
            </w:r>
            <w:r w:rsidR="00F930DB">
              <w:rPr>
                <w:rFonts w:ascii="Arial" w:hAnsi="Arial" w:cs="Arial"/>
                <w:sz w:val="20"/>
              </w:rPr>
              <w:t xml:space="preserve">and </w:t>
            </w:r>
            <w:r>
              <w:rPr>
                <w:rFonts w:ascii="Arial" w:hAnsi="Arial" w:cs="Arial"/>
                <w:sz w:val="20"/>
              </w:rPr>
              <w:t>end dates: subject change/dependent on</w:t>
            </w:r>
            <w:r>
              <w:rPr>
                <w:rFonts w:ascii="Arial" w:hAnsi="Arial" w:cs="Arial"/>
                <w:sz w:val="20"/>
              </w:rPr>
              <w:br/>
            </w:r>
            <w:r>
              <w:rPr>
                <w:rFonts w:ascii="Arial" w:hAnsi="Arial" w:cs="Arial"/>
                <w:sz w:val="20"/>
              </w:rPr>
              <w:tab/>
            </w:r>
            <w:r>
              <w:rPr>
                <w:rFonts w:ascii="Arial" w:hAnsi="Arial" w:cs="Arial"/>
                <w:sz w:val="20"/>
              </w:rPr>
              <w:tab/>
            </w:r>
            <w:r w:rsidRPr="0022097F">
              <w:rPr>
                <w:rFonts w:ascii="Arial" w:hAnsi="Arial" w:cs="Arial"/>
                <w:sz w:val="20"/>
              </w:rPr>
              <w:t>funding</w:t>
            </w:r>
            <w:r w:rsidR="00F930DB">
              <w:rPr>
                <w:rFonts w:ascii="Arial" w:hAnsi="Arial" w:cs="Arial"/>
                <w:sz w:val="20"/>
              </w:rPr>
              <w:t>)</w:t>
            </w:r>
          </w:p>
        </w:tc>
      </w:tr>
      <w:tr w:rsidR="00DC2F95" w:rsidRPr="00DC2F95" w:rsidTr="00B9094F">
        <w:tc>
          <w:tcPr>
            <w:tcW w:w="1877" w:type="dxa"/>
            <w:shd w:val="clear" w:color="auto" w:fill="auto"/>
          </w:tcPr>
          <w:p w:rsidR="00F15F26" w:rsidRPr="00DC2F95" w:rsidRDefault="00F15F26">
            <w:pPr>
              <w:rPr>
                <w:rFonts w:ascii="Arial" w:hAnsi="Arial" w:cs="Arial"/>
                <w:sz w:val="21"/>
                <w:szCs w:val="21"/>
              </w:rPr>
            </w:pPr>
          </w:p>
        </w:tc>
        <w:tc>
          <w:tcPr>
            <w:tcW w:w="8221" w:type="dxa"/>
            <w:shd w:val="clear" w:color="auto" w:fill="auto"/>
          </w:tcPr>
          <w:p w:rsidR="00F15F26" w:rsidRPr="00DC2F95" w:rsidRDefault="00F15F26" w:rsidP="00B9094F">
            <w:pPr>
              <w:jc w:val="center"/>
              <w:rPr>
                <w:rFonts w:ascii="Arial" w:hAnsi="Arial" w:cs="Arial"/>
                <w:b/>
                <w:sz w:val="21"/>
                <w:szCs w:val="21"/>
              </w:rPr>
            </w:pPr>
          </w:p>
        </w:tc>
      </w:tr>
    </w:tbl>
    <w:p w:rsidR="004006F4" w:rsidRPr="000D46BF" w:rsidRDefault="004006F4" w:rsidP="009A51C5">
      <w:pPr>
        <w:jc w:val="both"/>
        <w:rPr>
          <w:rFonts w:ascii="Arial" w:hAnsi="Arial" w:cs="Arial"/>
          <w:sz w:val="20"/>
        </w:rPr>
      </w:pPr>
      <w:r w:rsidRPr="000D46BF">
        <w:rPr>
          <w:rFonts w:ascii="Arial" w:hAnsi="Arial" w:cs="Arial"/>
          <w:sz w:val="20"/>
        </w:rPr>
        <w:t xml:space="preserve">Applications are currently being accepted from a dynamic and committed individual to fill </w:t>
      </w:r>
      <w:r w:rsidR="005D2DCA">
        <w:rPr>
          <w:rFonts w:ascii="Arial" w:hAnsi="Arial" w:cs="Arial"/>
          <w:sz w:val="20"/>
        </w:rPr>
        <w:t>an auxiliary</w:t>
      </w:r>
      <w:r w:rsidR="00D64096" w:rsidRPr="000D46BF">
        <w:rPr>
          <w:rFonts w:ascii="Arial" w:hAnsi="Arial" w:cs="Arial"/>
          <w:sz w:val="20"/>
        </w:rPr>
        <w:t xml:space="preserve"> Summer Career Placement for the position of</w:t>
      </w:r>
      <w:r w:rsidRPr="000D46BF">
        <w:rPr>
          <w:rFonts w:ascii="Arial" w:hAnsi="Arial" w:cs="Arial"/>
          <w:sz w:val="20"/>
        </w:rPr>
        <w:t xml:space="preserve"> </w:t>
      </w:r>
      <w:r w:rsidR="0056237D" w:rsidRPr="000D46BF">
        <w:rPr>
          <w:rFonts w:ascii="Arial" w:hAnsi="Arial" w:cs="Arial"/>
          <w:b/>
          <w:sz w:val="20"/>
        </w:rPr>
        <w:t xml:space="preserve">Museum Assistant </w:t>
      </w:r>
      <w:r w:rsidR="00465350" w:rsidRPr="000D46BF">
        <w:rPr>
          <w:rFonts w:ascii="Arial" w:hAnsi="Arial" w:cs="Arial"/>
          <w:b/>
          <w:sz w:val="20"/>
        </w:rPr>
        <w:t>–</w:t>
      </w:r>
      <w:r w:rsidR="0056237D" w:rsidRPr="000D46BF">
        <w:rPr>
          <w:rFonts w:ascii="Arial" w:hAnsi="Arial" w:cs="Arial"/>
          <w:b/>
          <w:sz w:val="20"/>
        </w:rPr>
        <w:t xml:space="preserve"> </w:t>
      </w:r>
      <w:r w:rsidR="00362EAF" w:rsidRPr="000D46BF">
        <w:rPr>
          <w:rFonts w:ascii="Arial" w:hAnsi="Arial" w:cs="Arial"/>
          <w:b/>
          <w:sz w:val="20"/>
        </w:rPr>
        <w:t>Education</w:t>
      </w:r>
      <w:r w:rsidR="00465350" w:rsidRPr="000D46BF">
        <w:rPr>
          <w:rFonts w:ascii="Arial" w:hAnsi="Arial" w:cs="Arial"/>
          <w:b/>
          <w:sz w:val="20"/>
        </w:rPr>
        <w:t xml:space="preserve"> Programs</w:t>
      </w:r>
      <w:r w:rsidRPr="000D46BF">
        <w:rPr>
          <w:rFonts w:ascii="Arial" w:hAnsi="Arial" w:cs="Arial"/>
          <w:sz w:val="20"/>
        </w:rPr>
        <w:t xml:space="preserve"> from </w:t>
      </w:r>
      <w:r w:rsidR="002454A6" w:rsidRPr="000D46BF">
        <w:rPr>
          <w:rFonts w:ascii="Arial" w:hAnsi="Arial" w:cs="Arial"/>
          <w:sz w:val="20"/>
        </w:rPr>
        <w:t xml:space="preserve">approximately </w:t>
      </w:r>
      <w:r w:rsidR="00362EAF" w:rsidRPr="000D46BF">
        <w:rPr>
          <w:rFonts w:ascii="Arial" w:hAnsi="Arial" w:cs="Arial"/>
          <w:sz w:val="20"/>
        </w:rPr>
        <w:t>May 17, 2021</w:t>
      </w:r>
      <w:r w:rsidR="001D5A05" w:rsidRPr="000D46BF">
        <w:rPr>
          <w:rFonts w:ascii="Arial" w:hAnsi="Arial" w:cs="Arial"/>
          <w:sz w:val="20"/>
        </w:rPr>
        <w:t xml:space="preserve"> </w:t>
      </w:r>
      <w:r w:rsidR="00383F99">
        <w:rPr>
          <w:rFonts w:ascii="Arial" w:hAnsi="Arial" w:cs="Arial"/>
          <w:sz w:val="20"/>
        </w:rPr>
        <w:t xml:space="preserve">to </w:t>
      </w:r>
      <w:r w:rsidR="006560D6" w:rsidRPr="000D46BF">
        <w:rPr>
          <w:rFonts w:ascii="Arial" w:hAnsi="Arial" w:cs="Arial"/>
          <w:sz w:val="20"/>
        </w:rPr>
        <w:t xml:space="preserve">August </w:t>
      </w:r>
      <w:r w:rsidR="00113E33" w:rsidRPr="000D46BF">
        <w:rPr>
          <w:rFonts w:ascii="Arial" w:hAnsi="Arial" w:cs="Arial"/>
          <w:sz w:val="20"/>
        </w:rPr>
        <w:t>2</w:t>
      </w:r>
      <w:r w:rsidR="00362EAF" w:rsidRPr="000D46BF">
        <w:rPr>
          <w:rFonts w:ascii="Arial" w:hAnsi="Arial" w:cs="Arial"/>
          <w:sz w:val="20"/>
        </w:rPr>
        <w:t>7</w:t>
      </w:r>
      <w:r w:rsidR="006560D6" w:rsidRPr="000D46BF">
        <w:rPr>
          <w:rFonts w:ascii="Arial" w:hAnsi="Arial" w:cs="Arial"/>
          <w:sz w:val="20"/>
        </w:rPr>
        <w:t>, 20</w:t>
      </w:r>
      <w:r w:rsidR="00362EAF" w:rsidRPr="000D46BF">
        <w:rPr>
          <w:rFonts w:ascii="Arial" w:hAnsi="Arial" w:cs="Arial"/>
          <w:sz w:val="20"/>
        </w:rPr>
        <w:t>21</w:t>
      </w:r>
      <w:r w:rsidR="0056237D" w:rsidRPr="000D46BF">
        <w:rPr>
          <w:rFonts w:ascii="Arial" w:hAnsi="Arial" w:cs="Arial"/>
          <w:sz w:val="20"/>
        </w:rPr>
        <w:t xml:space="preserve"> (</w:t>
      </w:r>
      <w:r w:rsidR="00D610F8" w:rsidRPr="000D46BF">
        <w:rPr>
          <w:rFonts w:ascii="Arial" w:hAnsi="Arial" w:cs="Arial"/>
          <w:sz w:val="20"/>
        </w:rPr>
        <w:t xml:space="preserve">approx. end dates are subject to change </w:t>
      </w:r>
      <w:r w:rsidR="0056237D" w:rsidRPr="000D46BF">
        <w:rPr>
          <w:rFonts w:ascii="Arial" w:hAnsi="Arial" w:cs="Arial"/>
          <w:sz w:val="20"/>
        </w:rPr>
        <w:t>dependent on funding).</w:t>
      </w:r>
    </w:p>
    <w:p w:rsidR="0056237D" w:rsidRPr="000D46BF" w:rsidRDefault="0056237D" w:rsidP="009A51C5">
      <w:pPr>
        <w:tabs>
          <w:tab w:val="left" w:pos="4320"/>
        </w:tabs>
        <w:jc w:val="both"/>
        <w:rPr>
          <w:rFonts w:ascii="Arial" w:hAnsi="Arial" w:cs="Arial"/>
          <w:sz w:val="20"/>
        </w:rPr>
      </w:pPr>
    </w:p>
    <w:p w:rsidR="000D46BF" w:rsidRPr="000D46BF" w:rsidRDefault="009013D3" w:rsidP="000D46BF">
      <w:pPr>
        <w:jc w:val="both"/>
        <w:rPr>
          <w:rFonts w:ascii="Arial" w:hAnsi="Arial" w:cs="Arial"/>
          <w:b/>
          <w:sz w:val="20"/>
        </w:rPr>
      </w:pPr>
      <w:r w:rsidRPr="000D46BF">
        <w:rPr>
          <w:rFonts w:ascii="Arial" w:hAnsi="Arial" w:cs="Arial"/>
          <w:b/>
          <w:sz w:val="20"/>
        </w:rPr>
        <w:t>Duties and Responsibilities</w:t>
      </w:r>
      <w:r w:rsidR="00383F99">
        <w:rPr>
          <w:rFonts w:ascii="Arial" w:hAnsi="Arial" w:cs="Arial"/>
          <w:b/>
          <w:sz w:val="20"/>
        </w:rPr>
        <w:t>:</w:t>
      </w:r>
    </w:p>
    <w:p w:rsidR="000D46BF" w:rsidRPr="000D46BF" w:rsidRDefault="000D46BF" w:rsidP="000D46BF">
      <w:pPr>
        <w:jc w:val="both"/>
        <w:rPr>
          <w:rFonts w:ascii="Arial" w:hAnsi="Arial" w:cs="Arial"/>
          <w:b/>
          <w:sz w:val="20"/>
        </w:rPr>
      </w:pPr>
      <w:r w:rsidRPr="000D46BF">
        <w:rPr>
          <w:rFonts w:ascii="Arial" w:hAnsi="Arial" w:cs="Arial"/>
          <w:color w:val="333333"/>
          <w:sz w:val="20"/>
        </w:rPr>
        <w:t xml:space="preserve">As a student employee with the Arts, Culture and Community Initiatives Division of the Township of Langley, the incumbent will work on short-term projects at the Langley Centennial Museum &amp; Exhibition Centre. Summer Education projects will involve enriching school programming for children, families, and school groups with an eye to ensuring compliance with Public Health Orders relating to the COVID pandemic. The position will also work on preparing new programs and updating existing programs in preparation for the move to </w:t>
      </w:r>
      <w:proofErr w:type="spellStart"/>
      <w:r w:rsidRPr="000D46BF">
        <w:rPr>
          <w:rFonts w:ascii="Arial" w:hAnsi="Arial" w:cs="Arial"/>
          <w:color w:val="333333"/>
          <w:sz w:val="20"/>
        </w:rPr>
        <w:t>Salishan</w:t>
      </w:r>
      <w:proofErr w:type="spellEnd"/>
      <w:r w:rsidRPr="000D46BF">
        <w:rPr>
          <w:rFonts w:ascii="Arial" w:hAnsi="Arial" w:cs="Arial"/>
          <w:color w:val="333333"/>
          <w:sz w:val="20"/>
        </w:rPr>
        <w:t xml:space="preserve"> Place - a new reconciliation museum that will open in the spring, 2023.</w:t>
      </w:r>
    </w:p>
    <w:p w:rsidR="00DD37C6" w:rsidRPr="000D46BF" w:rsidRDefault="00DD37C6" w:rsidP="009A51C5">
      <w:pPr>
        <w:jc w:val="both"/>
        <w:rPr>
          <w:rFonts w:ascii="Arial" w:hAnsi="Arial" w:cs="Arial"/>
          <w:sz w:val="20"/>
        </w:rPr>
      </w:pPr>
    </w:p>
    <w:p w:rsidR="00FA6C50" w:rsidRPr="000D46BF" w:rsidRDefault="00616071" w:rsidP="009A51C5">
      <w:pPr>
        <w:jc w:val="both"/>
        <w:rPr>
          <w:rFonts w:ascii="Arial" w:hAnsi="Arial" w:cs="Arial"/>
          <w:b/>
          <w:sz w:val="20"/>
        </w:rPr>
      </w:pPr>
      <w:r w:rsidRPr="000D46BF">
        <w:rPr>
          <w:rFonts w:ascii="Arial" w:hAnsi="Arial" w:cs="Arial"/>
          <w:b/>
          <w:sz w:val="20"/>
        </w:rPr>
        <w:t xml:space="preserve">The Museum Assistant – </w:t>
      </w:r>
      <w:r w:rsidR="00111EA5" w:rsidRPr="000D46BF">
        <w:rPr>
          <w:rFonts w:ascii="Arial" w:hAnsi="Arial" w:cs="Arial"/>
          <w:b/>
          <w:sz w:val="20"/>
        </w:rPr>
        <w:t>School Programs</w:t>
      </w:r>
      <w:r w:rsidRPr="000D46BF">
        <w:rPr>
          <w:rFonts w:ascii="Arial" w:hAnsi="Arial" w:cs="Arial"/>
          <w:b/>
          <w:sz w:val="20"/>
        </w:rPr>
        <w:t xml:space="preserve"> will </w:t>
      </w:r>
      <w:r w:rsidR="00F15F26" w:rsidRPr="000D46BF">
        <w:rPr>
          <w:rFonts w:ascii="Arial" w:hAnsi="Arial" w:cs="Arial"/>
          <w:b/>
          <w:sz w:val="20"/>
        </w:rPr>
        <w:t>be engaged in</w:t>
      </w:r>
      <w:r w:rsidR="00A1151B" w:rsidRPr="000D46BF">
        <w:rPr>
          <w:rFonts w:ascii="Arial" w:hAnsi="Arial" w:cs="Arial"/>
          <w:b/>
          <w:sz w:val="20"/>
        </w:rPr>
        <w:t xml:space="preserve"> the following</w:t>
      </w:r>
      <w:r w:rsidRPr="000D46BF">
        <w:rPr>
          <w:rFonts w:ascii="Arial" w:hAnsi="Arial" w:cs="Arial"/>
          <w:b/>
          <w:sz w:val="20"/>
        </w:rPr>
        <w:t>:</w:t>
      </w:r>
    </w:p>
    <w:p w:rsidR="000D46BF" w:rsidRPr="000D46BF" w:rsidRDefault="00A1151B" w:rsidP="00383F99">
      <w:pPr>
        <w:pStyle w:val="ListParagraph"/>
        <w:numPr>
          <w:ilvl w:val="0"/>
          <w:numId w:val="24"/>
        </w:numPr>
        <w:ind w:left="700"/>
        <w:jc w:val="both"/>
        <w:rPr>
          <w:rFonts w:ascii="Arial" w:hAnsi="Arial" w:cs="Arial"/>
          <w:sz w:val="20"/>
        </w:rPr>
      </w:pPr>
      <w:r w:rsidRPr="000D46BF">
        <w:rPr>
          <w:rFonts w:ascii="Arial" w:hAnsi="Arial" w:cs="Arial"/>
          <w:sz w:val="20"/>
        </w:rPr>
        <w:t>Working with the Educator, review and revise as needed existing school programs to accommodate changes in the BC Curriculum established</w:t>
      </w:r>
      <w:r w:rsidR="00D64096" w:rsidRPr="000D46BF">
        <w:rPr>
          <w:rFonts w:ascii="Arial" w:hAnsi="Arial" w:cs="Arial"/>
          <w:sz w:val="20"/>
        </w:rPr>
        <w:t xml:space="preserve"> by the Ministry of Education</w:t>
      </w:r>
    </w:p>
    <w:p w:rsidR="00383F99" w:rsidRPr="00383F99" w:rsidRDefault="000D46BF" w:rsidP="00383F99">
      <w:pPr>
        <w:pStyle w:val="ListParagraph"/>
        <w:numPr>
          <w:ilvl w:val="0"/>
          <w:numId w:val="24"/>
        </w:numPr>
        <w:ind w:left="700"/>
        <w:jc w:val="both"/>
        <w:rPr>
          <w:rFonts w:ascii="Arial" w:hAnsi="Arial" w:cs="Arial"/>
          <w:sz w:val="20"/>
        </w:rPr>
      </w:pPr>
      <w:r w:rsidRPr="000D46BF">
        <w:rPr>
          <w:rFonts w:ascii="Arial" w:hAnsi="Arial" w:cs="Arial"/>
          <w:color w:val="333333"/>
          <w:sz w:val="20"/>
        </w:rPr>
        <w:t>Working with the Educator, review and revise as needed existing school programs to reflect input provided by the First Nations Education Programs Review Committee</w:t>
      </w:r>
    </w:p>
    <w:p w:rsidR="00383F99" w:rsidRPr="00383F99" w:rsidRDefault="000D46BF" w:rsidP="00383F99">
      <w:pPr>
        <w:pStyle w:val="ListParagraph"/>
        <w:numPr>
          <w:ilvl w:val="0"/>
          <w:numId w:val="24"/>
        </w:numPr>
        <w:ind w:left="700"/>
        <w:jc w:val="both"/>
        <w:rPr>
          <w:rFonts w:ascii="Arial" w:hAnsi="Arial" w:cs="Arial"/>
          <w:sz w:val="20"/>
        </w:rPr>
      </w:pPr>
      <w:r w:rsidRPr="00383F99">
        <w:rPr>
          <w:rFonts w:ascii="Arial" w:hAnsi="Arial" w:cs="Arial"/>
          <w:color w:val="333333"/>
          <w:sz w:val="20"/>
        </w:rPr>
        <w:t>Update the Teaching collection inventory by cataloguing new acquisitions, thereby facilitating their use within existing school programs as well as the development of school and community travelling trunks which are planned for the near future</w:t>
      </w:r>
    </w:p>
    <w:p w:rsidR="00383F99" w:rsidRPr="00383F99" w:rsidRDefault="000D46BF" w:rsidP="00383F99">
      <w:pPr>
        <w:pStyle w:val="ListParagraph"/>
        <w:numPr>
          <w:ilvl w:val="0"/>
          <w:numId w:val="24"/>
        </w:numPr>
        <w:ind w:left="700"/>
        <w:jc w:val="both"/>
        <w:rPr>
          <w:rFonts w:ascii="Arial" w:hAnsi="Arial" w:cs="Arial"/>
          <w:sz w:val="20"/>
        </w:rPr>
      </w:pPr>
      <w:r w:rsidRPr="00383F99">
        <w:rPr>
          <w:rFonts w:ascii="Arial" w:hAnsi="Arial" w:cs="Arial"/>
          <w:color w:val="333333"/>
          <w:sz w:val="20"/>
        </w:rPr>
        <w:t>Participate with, and supervise youth volunteers at a variety of community outreach events including parades and other special community events subject to Public Health Orders</w:t>
      </w:r>
    </w:p>
    <w:p w:rsidR="000D46BF" w:rsidRPr="00383F99" w:rsidRDefault="000D46BF" w:rsidP="00383F99">
      <w:pPr>
        <w:pStyle w:val="ListParagraph"/>
        <w:numPr>
          <w:ilvl w:val="0"/>
          <w:numId w:val="24"/>
        </w:numPr>
        <w:ind w:left="700"/>
        <w:jc w:val="both"/>
        <w:rPr>
          <w:rFonts w:ascii="Arial" w:hAnsi="Arial" w:cs="Arial"/>
          <w:sz w:val="20"/>
        </w:rPr>
      </w:pPr>
      <w:r w:rsidRPr="00383F99">
        <w:rPr>
          <w:rFonts w:ascii="Arial" w:hAnsi="Arial" w:cs="Arial"/>
          <w:color w:val="333333"/>
          <w:sz w:val="20"/>
        </w:rPr>
        <w:t>Assist the Educator in designing a new school program for implementation in the 2021-2022 school year</w:t>
      </w:r>
    </w:p>
    <w:p w:rsidR="00FA6C50" w:rsidRPr="000D46BF" w:rsidRDefault="00FA6C50" w:rsidP="00383F99">
      <w:pPr>
        <w:pStyle w:val="ListParagraph"/>
        <w:numPr>
          <w:ilvl w:val="0"/>
          <w:numId w:val="24"/>
        </w:numPr>
        <w:ind w:left="700"/>
        <w:jc w:val="both"/>
        <w:rPr>
          <w:rFonts w:ascii="Arial" w:hAnsi="Arial" w:cs="Arial"/>
          <w:sz w:val="20"/>
        </w:rPr>
      </w:pPr>
      <w:r w:rsidRPr="000D46BF">
        <w:rPr>
          <w:rFonts w:ascii="Arial" w:hAnsi="Arial" w:cs="Arial"/>
          <w:sz w:val="20"/>
        </w:rPr>
        <w:t>Othe</w:t>
      </w:r>
      <w:r w:rsidR="00D64096" w:rsidRPr="000D46BF">
        <w:rPr>
          <w:rFonts w:ascii="Arial" w:hAnsi="Arial" w:cs="Arial"/>
          <w:sz w:val="20"/>
        </w:rPr>
        <w:t>r duties as reasonably assigned</w:t>
      </w:r>
    </w:p>
    <w:p w:rsidR="0036314E" w:rsidRPr="000D46BF" w:rsidRDefault="0036314E" w:rsidP="009A51C5">
      <w:pPr>
        <w:jc w:val="both"/>
        <w:rPr>
          <w:rFonts w:ascii="Arial" w:hAnsi="Arial" w:cs="Arial"/>
          <w:sz w:val="20"/>
        </w:rPr>
      </w:pPr>
    </w:p>
    <w:p w:rsidR="009013D3" w:rsidRPr="000D46BF" w:rsidRDefault="0093320F" w:rsidP="00FC6C59">
      <w:pPr>
        <w:jc w:val="both"/>
        <w:rPr>
          <w:rFonts w:ascii="Arial" w:hAnsi="Arial" w:cs="Arial"/>
          <w:b/>
          <w:sz w:val="20"/>
        </w:rPr>
      </w:pPr>
      <w:r w:rsidRPr="000D46BF">
        <w:rPr>
          <w:rFonts w:ascii="Arial" w:hAnsi="Arial" w:cs="Arial"/>
          <w:b/>
          <w:sz w:val="20"/>
        </w:rPr>
        <w:t>Qualifications, Knowledge and S</w:t>
      </w:r>
      <w:r w:rsidR="009013D3" w:rsidRPr="000D46BF">
        <w:rPr>
          <w:rFonts w:ascii="Arial" w:hAnsi="Arial" w:cs="Arial"/>
          <w:b/>
          <w:sz w:val="20"/>
        </w:rPr>
        <w:t>kills required for this position include:</w:t>
      </w:r>
    </w:p>
    <w:p w:rsidR="008A06C3" w:rsidRPr="000D46BF" w:rsidRDefault="000D46BF" w:rsidP="00FC6C59">
      <w:pPr>
        <w:pStyle w:val="ListParagraph"/>
        <w:numPr>
          <w:ilvl w:val="0"/>
          <w:numId w:val="22"/>
        </w:numPr>
        <w:jc w:val="both"/>
        <w:rPr>
          <w:rFonts w:ascii="Arial" w:hAnsi="Arial" w:cs="Arial"/>
          <w:sz w:val="20"/>
        </w:rPr>
      </w:pPr>
      <w:r w:rsidRPr="000D46BF">
        <w:rPr>
          <w:rFonts w:ascii="Arial" w:hAnsi="Arial" w:cs="Arial"/>
          <w:color w:val="333333"/>
          <w:sz w:val="20"/>
        </w:rPr>
        <w:t xml:space="preserve">University student entering third or fourth year of study, with courses in one or more of the following disciplines: Education, History, Science, Fine Arts, Museum studies, First Nations studies </w:t>
      </w:r>
      <w:r w:rsidR="00FC6C59" w:rsidRPr="000D46BF">
        <w:rPr>
          <w:rFonts w:ascii="Arial" w:hAnsi="Arial" w:cs="Arial"/>
          <w:sz w:val="20"/>
        </w:rPr>
        <w:t>or other related field</w:t>
      </w:r>
    </w:p>
    <w:p w:rsidR="008A06C3" w:rsidRPr="000D46BF" w:rsidRDefault="008A06C3" w:rsidP="00FC6C59">
      <w:pPr>
        <w:pStyle w:val="ListParagraph"/>
        <w:numPr>
          <w:ilvl w:val="0"/>
          <w:numId w:val="22"/>
        </w:numPr>
        <w:jc w:val="both"/>
        <w:rPr>
          <w:rFonts w:ascii="Arial" w:hAnsi="Arial" w:cs="Arial"/>
          <w:sz w:val="20"/>
        </w:rPr>
      </w:pPr>
      <w:r w:rsidRPr="000D46BF">
        <w:rPr>
          <w:rFonts w:ascii="Arial" w:hAnsi="Arial" w:cs="Arial"/>
          <w:sz w:val="20"/>
        </w:rPr>
        <w:t xml:space="preserve">Computer skills, including </w:t>
      </w:r>
      <w:r w:rsidR="00896C68" w:rsidRPr="000D46BF">
        <w:rPr>
          <w:rFonts w:ascii="Arial" w:hAnsi="Arial" w:cs="Arial"/>
          <w:sz w:val="20"/>
        </w:rPr>
        <w:t>experience-using</w:t>
      </w:r>
      <w:r w:rsidR="00111EA5" w:rsidRPr="000D46BF">
        <w:rPr>
          <w:rFonts w:ascii="Arial" w:hAnsi="Arial" w:cs="Arial"/>
          <w:sz w:val="20"/>
        </w:rPr>
        <w:t xml:space="preserve"> Word is</w:t>
      </w:r>
      <w:r w:rsidR="00EF5B1A" w:rsidRPr="000D46BF">
        <w:rPr>
          <w:rFonts w:ascii="Arial" w:hAnsi="Arial" w:cs="Arial"/>
          <w:sz w:val="20"/>
        </w:rPr>
        <w:t xml:space="preserve"> required; some knowledge of </w:t>
      </w:r>
      <w:r w:rsidR="00111EA5" w:rsidRPr="000D46BF">
        <w:rPr>
          <w:rFonts w:ascii="Arial" w:hAnsi="Arial" w:cs="Arial"/>
          <w:sz w:val="20"/>
        </w:rPr>
        <w:t xml:space="preserve"> </w:t>
      </w:r>
      <w:r w:rsidRPr="000D46BF">
        <w:rPr>
          <w:rFonts w:ascii="Arial" w:hAnsi="Arial" w:cs="Arial"/>
          <w:sz w:val="20"/>
        </w:rPr>
        <w:t xml:space="preserve"> PowerPoint, Excel and </w:t>
      </w:r>
      <w:r w:rsidR="00896C68" w:rsidRPr="000D46BF">
        <w:rPr>
          <w:rFonts w:ascii="Arial" w:hAnsi="Arial" w:cs="Arial"/>
          <w:sz w:val="20"/>
        </w:rPr>
        <w:t>desktop</w:t>
      </w:r>
      <w:r w:rsidR="00FC6C59" w:rsidRPr="000D46BF">
        <w:rPr>
          <w:rFonts w:ascii="Arial" w:hAnsi="Arial" w:cs="Arial"/>
          <w:sz w:val="20"/>
        </w:rPr>
        <w:t xml:space="preserve"> publishing would be an asset</w:t>
      </w:r>
    </w:p>
    <w:p w:rsidR="008A06C3" w:rsidRPr="000D46BF" w:rsidRDefault="008A06C3" w:rsidP="00FC6C59">
      <w:pPr>
        <w:pStyle w:val="ListParagraph"/>
        <w:numPr>
          <w:ilvl w:val="0"/>
          <w:numId w:val="22"/>
        </w:numPr>
        <w:jc w:val="both"/>
        <w:rPr>
          <w:rFonts w:ascii="Arial" w:hAnsi="Arial" w:cs="Arial"/>
          <w:sz w:val="20"/>
        </w:rPr>
      </w:pPr>
      <w:r w:rsidRPr="000D46BF">
        <w:rPr>
          <w:rFonts w:ascii="Arial" w:hAnsi="Arial" w:cs="Arial"/>
          <w:sz w:val="20"/>
        </w:rPr>
        <w:t>Excell</w:t>
      </w:r>
      <w:r w:rsidR="00FC6C59" w:rsidRPr="000D46BF">
        <w:rPr>
          <w:rFonts w:ascii="Arial" w:hAnsi="Arial" w:cs="Arial"/>
          <w:sz w:val="20"/>
        </w:rPr>
        <w:t>ent research and writing skills</w:t>
      </w:r>
    </w:p>
    <w:p w:rsidR="008A06C3" w:rsidRPr="000D46BF" w:rsidRDefault="008A06C3" w:rsidP="00FC6C59">
      <w:pPr>
        <w:pStyle w:val="ListParagraph"/>
        <w:numPr>
          <w:ilvl w:val="0"/>
          <w:numId w:val="22"/>
        </w:numPr>
        <w:jc w:val="both"/>
        <w:rPr>
          <w:rFonts w:ascii="Arial" w:hAnsi="Arial" w:cs="Arial"/>
          <w:sz w:val="20"/>
        </w:rPr>
      </w:pPr>
      <w:r w:rsidRPr="000D46BF">
        <w:rPr>
          <w:rFonts w:ascii="Arial" w:hAnsi="Arial" w:cs="Arial"/>
          <w:sz w:val="20"/>
        </w:rPr>
        <w:t>Excellent interpersonal skills, preferably with some experience in publi</w:t>
      </w:r>
      <w:r w:rsidR="00FC6C59" w:rsidRPr="000D46BF">
        <w:rPr>
          <w:rFonts w:ascii="Arial" w:hAnsi="Arial" w:cs="Arial"/>
          <w:sz w:val="20"/>
        </w:rPr>
        <w:t>c relations or customer service</w:t>
      </w:r>
    </w:p>
    <w:p w:rsidR="0017170F" w:rsidRPr="000D46BF" w:rsidRDefault="008A06C3" w:rsidP="00FC6C59">
      <w:pPr>
        <w:pStyle w:val="ListParagraph"/>
        <w:numPr>
          <w:ilvl w:val="0"/>
          <w:numId w:val="22"/>
        </w:numPr>
        <w:jc w:val="both"/>
        <w:rPr>
          <w:rFonts w:ascii="Arial" w:hAnsi="Arial" w:cs="Arial"/>
          <w:sz w:val="20"/>
        </w:rPr>
      </w:pPr>
      <w:r w:rsidRPr="000D46BF">
        <w:rPr>
          <w:rFonts w:ascii="Arial" w:hAnsi="Arial" w:cs="Arial"/>
          <w:sz w:val="20"/>
        </w:rPr>
        <w:t>Previous experience in a Museu</w:t>
      </w:r>
      <w:r w:rsidR="00FC6C59" w:rsidRPr="000D46BF">
        <w:rPr>
          <w:rFonts w:ascii="Arial" w:hAnsi="Arial" w:cs="Arial"/>
          <w:sz w:val="20"/>
        </w:rPr>
        <w:t>m environment would be an asset</w:t>
      </w:r>
    </w:p>
    <w:p w:rsidR="00DE519E" w:rsidRPr="000D46BF" w:rsidRDefault="00B512AB" w:rsidP="00FC6C59">
      <w:pPr>
        <w:pStyle w:val="ListParagraph"/>
        <w:numPr>
          <w:ilvl w:val="0"/>
          <w:numId w:val="22"/>
        </w:numPr>
        <w:jc w:val="both"/>
        <w:rPr>
          <w:rFonts w:ascii="Arial" w:hAnsi="Arial" w:cs="Arial"/>
          <w:sz w:val="20"/>
        </w:rPr>
      </w:pPr>
      <w:r w:rsidRPr="000D46BF">
        <w:rPr>
          <w:rFonts w:ascii="Arial" w:hAnsi="Arial" w:cs="Arial"/>
          <w:sz w:val="20"/>
        </w:rPr>
        <w:t>Experience worki</w:t>
      </w:r>
      <w:r w:rsidR="00DE519E" w:rsidRPr="000D46BF">
        <w:rPr>
          <w:rFonts w:ascii="Arial" w:hAnsi="Arial" w:cs="Arial"/>
          <w:sz w:val="20"/>
        </w:rPr>
        <w:t>ng or volunteering in a museum,</w:t>
      </w:r>
      <w:r w:rsidRPr="000D46BF">
        <w:rPr>
          <w:rFonts w:ascii="Arial" w:hAnsi="Arial" w:cs="Arial"/>
          <w:sz w:val="20"/>
        </w:rPr>
        <w:t xml:space="preserve"> </w:t>
      </w:r>
      <w:r w:rsidR="00DE519E" w:rsidRPr="000D46BF">
        <w:rPr>
          <w:rFonts w:ascii="Arial" w:hAnsi="Arial" w:cs="Arial"/>
          <w:sz w:val="20"/>
        </w:rPr>
        <w:t xml:space="preserve">arts or education </w:t>
      </w:r>
      <w:r w:rsidRPr="000D46BF">
        <w:rPr>
          <w:rFonts w:ascii="Arial" w:hAnsi="Arial" w:cs="Arial"/>
          <w:sz w:val="20"/>
        </w:rPr>
        <w:t>environment would be an asset.</w:t>
      </w:r>
    </w:p>
    <w:p w:rsidR="00B512AB" w:rsidRPr="000D46BF" w:rsidRDefault="00D64096" w:rsidP="00FC6C59">
      <w:pPr>
        <w:pStyle w:val="ListParagraph"/>
        <w:numPr>
          <w:ilvl w:val="0"/>
          <w:numId w:val="22"/>
        </w:numPr>
        <w:jc w:val="both"/>
        <w:rPr>
          <w:rFonts w:ascii="Arial" w:hAnsi="Arial" w:cs="Arial"/>
          <w:sz w:val="20"/>
        </w:rPr>
      </w:pPr>
      <w:r w:rsidRPr="000D46BF">
        <w:rPr>
          <w:rFonts w:ascii="Arial" w:hAnsi="Arial" w:cs="Arial"/>
          <w:sz w:val="20"/>
        </w:rPr>
        <w:t>Previous e</w:t>
      </w:r>
      <w:r w:rsidR="00DE519E" w:rsidRPr="000D46BF">
        <w:rPr>
          <w:rFonts w:ascii="Arial" w:hAnsi="Arial" w:cs="Arial"/>
          <w:sz w:val="20"/>
        </w:rPr>
        <w:t xml:space="preserve">xperience working with children </w:t>
      </w:r>
      <w:r w:rsidRPr="000D46BF">
        <w:rPr>
          <w:rFonts w:ascii="Arial" w:hAnsi="Arial" w:cs="Arial"/>
          <w:sz w:val="20"/>
        </w:rPr>
        <w:t>is considered</w:t>
      </w:r>
      <w:r w:rsidR="00DE519E" w:rsidRPr="000D46BF">
        <w:rPr>
          <w:rFonts w:ascii="Arial" w:hAnsi="Arial" w:cs="Arial"/>
          <w:sz w:val="20"/>
        </w:rPr>
        <w:t xml:space="preserve"> an asset</w:t>
      </w:r>
    </w:p>
    <w:p w:rsidR="000D46BF" w:rsidRPr="000D46BF" w:rsidRDefault="000D46BF" w:rsidP="00FC6C59">
      <w:pPr>
        <w:pStyle w:val="ListParagraph"/>
        <w:numPr>
          <w:ilvl w:val="0"/>
          <w:numId w:val="22"/>
        </w:numPr>
        <w:jc w:val="both"/>
        <w:rPr>
          <w:rFonts w:ascii="Arial" w:hAnsi="Arial" w:cs="Arial"/>
          <w:sz w:val="20"/>
        </w:rPr>
      </w:pPr>
      <w:r w:rsidRPr="000D46BF">
        <w:rPr>
          <w:rFonts w:ascii="Arial" w:hAnsi="Arial" w:cs="Arial"/>
          <w:color w:val="333333"/>
          <w:sz w:val="20"/>
        </w:rPr>
        <w:t>Bilingualism Fr. &amp; Eng. is also considered an asset</w:t>
      </w:r>
    </w:p>
    <w:p w:rsidR="0017170F" w:rsidRPr="000D46BF" w:rsidRDefault="0017170F" w:rsidP="009A51C5">
      <w:pPr>
        <w:jc w:val="both"/>
        <w:rPr>
          <w:rFonts w:ascii="Arial" w:hAnsi="Arial" w:cs="Arial"/>
          <w:sz w:val="20"/>
        </w:rPr>
      </w:pPr>
    </w:p>
    <w:p w:rsidR="002C049A" w:rsidRPr="002C049A" w:rsidRDefault="002C049A" w:rsidP="002C049A">
      <w:pPr>
        <w:jc w:val="both"/>
        <w:rPr>
          <w:rFonts w:ascii="Arial" w:hAnsi="Arial" w:cs="Arial"/>
          <w:b/>
          <w:sz w:val="20"/>
        </w:rPr>
      </w:pPr>
      <w:r w:rsidRPr="002C049A">
        <w:rPr>
          <w:rFonts w:ascii="Arial" w:hAnsi="Arial" w:cs="Arial"/>
          <w:b/>
          <w:sz w:val="20"/>
        </w:rPr>
        <w:t>This position is being offered pursuant to a federally funded employment program.  Funding for the position is conditional on the applicant meeting the following criteria:</w:t>
      </w:r>
      <w:r w:rsidRPr="002C049A" w:rsidDel="0053228E">
        <w:rPr>
          <w:rFonts w:ascii="Arial" w:hAnsi="Arial" w:cs="Arial"/>
          <w:b/>
          <w:sz w:val="20"/>
        </w:rPr>
        <w:t xml:space="preserve"> </w:t>
      </w:r>
    </w:p>
    <w:p w:rsidR="0036314E" w:rsidRPr="000D46BF" w:rsidRDefault="00291310" w:rsidP="009A51C5">
      <w:pPr>
        <w:numPr>
          <w:ilvl w:val="0"/>
          <w:numId w:val="14"/>
        </w:numPr>
        <w:tabs>
          <w:tab w:val="clear" w:pos="360"/>
          <w:tab w:val="num" w:pos="720"/>
        </w:tabs>
        <w:ind w:left="720"/>
        <w:jc w:val="both"/>
        <w:rPr>
          <w:rFonts w:ascii="Arial" w:hAnsi="Arial" w:cs="Arial"/>
          <w:sz w:val="20"/>
        </w:rPr>
      </w:pPr>
      <w:r w:rsidRPr="000D46BF">
        <w:rPr>
          <w:rFonts w:ascii="Arial" w:hAnsi="Arial" w:cs="Arial"/>
          <w:sz w:val="20"/>
        </w:rPr>
        <w:t>Must be a Canadian student, legally entitled to study and work in Canada</w:t>
      </w:r>
      <w:r w:rsidR="0026564E" w:rsidRPr="000D46BF">
        <w:rPr>
          <w:rFonts w:ascii="Arial" w:hAnsi="Arial" w:cs="Arial"/>
          <w:sz w:val="20"/>
        </w:rPr>
        <w:t xml:space="preserve">.  </w:t>
      </w:r>
      <w:r w:rsidR="009302FC" w:rsidRPr="000D46BF">
        <w:rPr>
          <w:rFonts w:ascii="Arial" w:hAnsi="Arial" w:cs="Arial"/>
          <w:sz w:val="20"/>
        </w:rPr>
        <w:t>You</w:t>
      </w:r>
      <w:r w:rsidR="004E0291" w:rsidRPr="000D46BF">
        <w:rPr>
          <w:rFonts w:ascii="Arial" w:hAnsi="Arial" w:cs="Arial"/>
          <w:sz w:val="20"/>
        </w:rPr>
        <w:t xml:space="preserve"> must be registered in the Young Canada Works inventory at </w:t>
      </w:r>
      <w:hyperlink r:id="rId6" w:tgtFrame="_blank" w:history="1">
        <w:r w:rsidR="004E0291" w:rsidRPr="000D46BF">
          <w:rPr>
            <w:rFonts w:ascii="Arial" w:hAnsi="Arial" w:cs="Arial"/>
            <w:sz w:val="20"/>
          </w:rPr>
          <w:t>www.youngcanadaworks.ca</w:t>
        </w:r>
      </w:hyperlink>
      <w:r w:rsidR="004E0291" w:rsidRPr="000D46BF">
        <w:rPr>
          <w:rFonts w:ascii="Arial" w:hAnsi="Arial" w:cs="Arial"/>
          <w:sz w:val="20"/>
        </w:rPr>
        <w:t xml:space="preserve"> and you must be between the ages of 16 and 30. You must also have been a full-time student in the semester preceding the YCW job and intend to return to full-time studies in the semester following the YCW job.</w:t>
      </w:r>
      <w:r w:rsidR="00DB2419" w:rsidRPr="000D46BF">
        <w:rPr>
          <w:rFonts w:ascii="Arial" w:hAnsi="Arial" w:cs="Arial"/>
          <w:sz w:val="20"/>
        </w:rPr>
        <w:t xml:space="preserve">  You must be willing to commit to a work assi</w:t>
      </w:r>
      <w:r w:rsidR="009C0A5F">
        <w:rPr>
          <w:rFonts w:ascii="Arial" w:hAnsi="Arial" w:cs="Arial"/>
          <w:sz w:val="20"/>
        </w:rPr>
        <w:t>gnment up to 16 weeks</w:t>
      </w:r>
      <w:bookmarkStart w:id="0" w:name="_GoBack"/>
      <w:bookmarkEnd w:id="0"/>
    </w:p>
    <w:p w:rsidR="002C049A" w:rsidRDefault="002C049A" w:rsidP="002C049A">
      <w:pPr>
        <w:jc w:val="both"/>
        <w:outlineLvl w:val="0"/>
        <w:rPr>
          <w:rFonts w:ascii="Arial" w:hAnsi="Arial" w:cs="Arial"/>
          <w:sz w:val="20"/>
        </w:rPr>
      </w:pPr>
    </w:p>
    <w:p w:rsidR="002C049A" w:rsidRPr="002C049A" w:rsidRDefault="002C049A" w:rsidP="002C049A">
      <w:pPr>
        <w:jc w:val="both"/>
        <w:outlineLvl w:val="0"/>
        <w:rPr>
          <w:rFonts w:ascii="Arial" w:hAnsi="Arial" w:cs="Arial"/>
          <w:sz w:val="20"/>
        </w:rPr>
      </w:pPr>
      <w:r w:rsidRPr="002C049A">
        <w:rPr>
          <w:rFonts w:ascii="Arial" w:hAnsi="Arial" w:cs="Arial"/>
          <w:sz w:val="20"/>
        </w:rPr>
        <w:t>The Township of Langley is committed to employment equity and is an equal opportunity employer. Accommodations will be provided as appropriate in any position to the point of undue hardship.</w:t>
      </w:r>
    </w:p>
    <w:p w:rsidR="00B006C8" w:rsidRPr="000D46BF" w:rsidRDefault="00B006C8" w:rsidP="009A51C5">
      <w:pPr>
        <w:jc w:val="both"/>
        <w:rPr>
          <w:rFonts w:ascii="Arial" w:hAnsi="Arial" w:cs="Arial"/>
          <w:sz w:val="20"/>
        </w:rPr>
      </w:pPr>
    </w:p>
    <w:p w:rsidR="00C9497A" w:rsidRPr="000D46BF" w:rsidRDefault="00C9497A" w:rsidP="009A51C5">
      <w:pPr>
        <w:jc w:val="both"/>
        <w:outlineLvl w:val="0"/>
        <w:rPr>
          <w:rFonts w:ascii="Arial" w:hAnsi="Arial" w:cs="Arial"/>
          <w:sz w:val="20"/>
        </w:rPr>
      </w:pPr>
      <w:r w:rsidRPr="000D46BF">
        <w:rPr>
          <w:rFonts w:ascii="Arial" w:hAnsi="Arial" w:cs="Arial"/>
          <w:sz w:val="20"/>
        </w:rPr>
        <w:t>Th</w:t>
      </w:r>
      <w:r w:rsidR="00972390" w:rsidRPr="000D46BF">
        <w:rPr>
          <w:rFonts w:ascii="Arial" w:hAnsi="Arial" w:cs="Arial"/>
          <w:sz w:val="20"/>
        </w:rPr>
        <w:t>is position</w:t>
      </w:r>
      <w:r w:rsidRPr="000D46BF">
        <w:rPr>
          <w:rFonts w:ascii="Arial" w:hAnsi="Arial" w:cs="Arial"/>
          <w:sz w:val="20"/>
        </w:rPr>
        <w:t xml:space="preserve"> </w:t>
      </w:r>
      <w:r w:rsidR="00972390" w:rsidRPr="000D46BF">
        <w:rPr>
          <w:rFonts w:ascii="Arial" w:hAnsi="Arial" w:cs="Arial"/>
          <w:sz w:val="20"/>
        </w:rPr>
        <w:t>is</w:t>
      </w:r>
      <w:r w:rsidRPr="000D46BF">
        <w:rPr>
          <w:rFonts w:ascii="Arial" w:hAnsi="Arial" w:cs="Arial"/>
          <w:sz w:val="20"/>
        </w:rPr>
        <w:t xml:space="preserve"> defined by the Township of Langley as </w:t>
      </w:r>
      <w:r w:rsidR="00972390" w:rsidRPr="000D46BF">
        <w:rPr>
          <w:rFonts w:ascii="Arial" w:hAnsi="Arial" w:cs="Arial"/>
          <w:sz w:val="20"/>
        </w:rPr>
        <w:t>a position</w:t>
      </w:r>
      <w:r w:rsidRPr="000D46BF">
        <w:rPr>
          <w:rFonts w:ascii="Arial" w:hAnsi="Arial" w:cs="Arial"/>
          <w:sz w:val="20"/>
        </w:rPr>
        <w:t xml:space="preserve"> of trust (Child Safety).  The successful candidate will be required to have a </w:t>
      </w:r>
      <w:r w:rsidR="000D46BF" w:rsidRPr="000D46BF">
        <w:rPr>
          <w:rFonts w:ascii="Arial" w:hAnsi="Arial" w:cs="Arial"/>
          <w:sz w:val="20"/>
        </w:rPr>
        <w:t>Police I</w:t>
      </w:r>
      <w:r w:rsidR="00113E33" w:rsidRPr="000D46BF">
        <w:rPr>
          <w:rFonts w:ascii="Arial" w:hAnsi="Arial" w:cs="Arial"/>
          <w:sz w:val="20"/>
        </w:rPr>
        <w:t>nformation</w:t>
      </w:r>
      <w:r w:rsidR="000D46BF" w:rsidRPr="000D46BF">
        <w:rPr>
          <w:rFonts w:ascii="Arial" w:hAnsi="Arial" w:cs="Arial"/>
          <w:sz w:val="20"/>
        </w:rPr>
        <w:t xml:space="preserve"> C</w:t>
      </w:r>
      <w:r w:rsidRPr="000D46BF">
        <w:rPr>
          <w:rFonts w:ascii="Arial" w:hAnsi="Arial" w:cs="Arial"/>
          <w:sz w:val="20"/>
        </w:rPr>
        <w:t>heck as a condition of employment (Note – Not required as part of the application process, however will be required upon consideration for employment).</w:t>
      </w:r>
    </w:p>
    <w:p w:rsidR="008E3105" w:rsidRPr="000D46BF" w:rsidRDefault="008E3105" w:rsidP="009A51C5">
      <w:pPr>
        <w:jc w:val="both"/>
        <w:rPr>
          <w:rFonts w:ascii="Arial" w:hAnsi="Arial" w:cs="Arial"/>
          <w:sz w:val="20"/>
        </w:rPr>
      </w:pPr>
    </w:p>
    <w:p w:rsidR="005547F1" w:rsidRPr="000D46BF" w:rsidRDefault="002C049A" w:rsidP="009A51C5">
      <w:pPr>
        <w:jc w:val="both"/>
        <w:outlineLvl w:val="0"/>
        <w:rPr>
          <w:rFonts w:ascii="Arial" w:eastAsia="Calibri" w:hAnsi="Arial" w:cs="Arial"/>
          <w:sz w:val="20"/>
          <w:lang w:val="en-CA"/>
        </w:rPr>
      </w:pPr>
      <w:r w:rsidRPr="000D46BF">
        <w:rPr>
          <w:rFonts w:ascii="Arial" w:hAnsi="Arial" w:cs="Arial"/>
          <w:noProof/>
          <w:color w:val="FF0000"/>
          <w:sz w:val="20"/>
          <w:lang w:val="en-CA"/>
        </w:rPr>
        <w:drawing>
          <wp:anchor distT="0" distB="0" distL="114300" distR="114300" simplePos="0" relativeHeight="251658240" behindDoc="0" locked="0" layoutInCell="1" allowOverlap="1">
            <wp:simplePos x="0" y="0"/>
            <wp:positionH relativeFrom="margin">
              <wp:posOffset>-15875</wp:posOffset>
            </wp:positionH>
            <wp:positionV relativeFrom="margin">
              <wp:posOffset>10304145</wp:posOffset>
            </wp:positionV>
            <wp:extent cx="981075" cy="981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_colou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anchor>
        </w:drawing>
      </w:r>
      <w:r w:rsidR="008E3105" w:rsidRPr="000D46BF">
        <w:rPr>
          <w:rFonts w:ascii="Arial" w:eastAsia="Calibri" w:hAnsi="Arial" w:cs="Arial"/>
          <w:sz w:val="20"/>
          <w:lang w:val="en-CA"/>
        </w:rPr>
        <w:t xml:space="preserve">If you wish to pursue this exciting career in a growing community, please apply directly through our site at </w:t>
      </w:r>
      <w:hyperlink r:id="rId8" w:history="1">
        <w:r w:rsidR="008E3105" w:rsidRPr="000D46BF">
          <w:rPr>
            <w:rFonts w:ascii="Arial" w:eastAsia="Calibri" w:hAnsi="Arial" w:cs="Arial"/>
            <w:color w:val="0000FF"/>
            <w:sz w:val="20"/>
            <w:u w:val="single"/>
            <w:lang w:val="en-CA"/>
          </w:rPr>
          <w:t>tol.ca/careers</w:t>
        </w:r>
      </w:hyperlink>
      <w:r w:rsidR="00D64096" w:rsidRPr="000D46BF">
        <w:rPr>
          <w:rFonts w:ascii="Arial" w:eastAsia="Calibri" w:hAnsi="Arial" w:cs="Arial"/>
          <w:sz w:val="20"/>
          <w:lang w:val="en-CA"/>
        </w:rPr>
        <w:t>.</w:t>
      </w:r>
    </w:p>
    <w:p w:rsidR="00D64096" w:rsidRPr="000D46BF" w:rsidRDefault="00D64096" w:rsidP="009A51C5">
      <w:pPr>
        <w:jc w:val="both"/>
        <w:outlineLvl w:val="0"/>
        <w:rPr>
          <w:rFonts w:ascii="Arial" w:eastAsia="Calibri" w:hAnsi="Arial" w:cs="Arial"/>
          <w:sz w:val="20"/>
          <w:lang w:val="en-CA"/>
        </w:rPr>
      </w:pPr>
    </w:p>
    <w:p w:rsidR="00662165" w:rsidRPr="000D46BF" w:rsidRDefault="005547F1" w:rsidP="00662165">
      <w:pPr>
        <w:jc w:val="both"/>
        <w:rPr>
          <w:rFonts w:ascii="Arial" w:hAnsi="Arial" w:cs="Arial"/>
          <w:b/>
          <w:sz w:val="20"/>
        </w:rPr>
      </w:pPr>
      <w:r w:rsidRPr="000D46BF">
        <w:rPr>
          <w:rFonts w:ascii="Arial" w:hAnsi="Arial" w:cs="Arial"/>
          <w:b/>
          <w:sz w:val="20"/>
        </w:rPr>
        <w:t>This competition will not close until the position is filled.</w:t>
      </w:r>
      <w:r w:rsidRPr="000D46BF">
        <w:rPr>
          <w:rFonts w:ascii="Arial" w:hAnsi="Arial" w:cs="Arial"/>
          <w:sz w:val="20"/>
        </w:rPr>
        <w:t xml:space="preserve">  We appreciate all applications; however, only short-listed candidates will be contacted.  </w:t>
      </w:r>
    </w:p>
    <w:p w:rsidR="00662165" w:rsidRPr="000D46BF" w:rsidRDefault="00662165" w:rsidP="00662165">
      <w:pPr>
        <w:jc w:val="both"/>
        <w:rPr>
          <w:rFonts w:ascii="Arial" w:hAnsi="Arial" w:cs="Arial"/>
          <w:b/>
          <w:sz w:val="20"/>
        </w:rPr>
      </w:pPr>
    </w:p>
    <w:p w:rsidR="00662165" w:rsidRPr="000D46BF" w:rsidRDefault="00662165" w:rsidP="00662165">
      <w:pPr>
        <w:tabs>
          <w:tab w:val="left" w:pos="1985"/>
        </w:tabs>
        <w:jc w:val="both"/>
        <w:rPr>
          <w:rFonts w:ascii="Arial" w:hAnsi="Arial" w:cs="Arial"/>
          <w:sz w:val="20"/>
        </w:rPr>
      </w:pPr>
      <w:r w:rsidRPr="000D46BF">
        <w:rPr>
          <w:rFonts w:ascii="Arial" w:hAnsi="Arial" w:cs="Arial"/>
          <w:sz w:val="20"/>
        </w:rPr>
        <w:t>The Langley Centennial Museum &amp; Exhibition Centre is a</w:t>
      </w:r>
      <w:r w:rsidR="00B51172" w:rsidRPr="000D46BF">
        <w:rPr>
          <w:rFonts w:ascii="Arial" w:hAnsi="Arial" w:cs="Arial"/>
          <w:sz w:val="20"/>
        </w:rPr>
        <w:t xml:space="preserve"> community museum located in </w:t>
      </w:r>
      <w:r w:rsidR="00B51172" w:rsidRPr="000D46BF">
        <w:rPr>
          <w:rFonts w:ascii="Arial" w:hAnsi="Arial" w:cs="Arial"/>
          <w:sz w:val="20"/>
        </w:rPr>
        <w:br/>
      </w:r>
      <w:r w:rsidRPr="000D46BF">
        <w:rPr>
          <w:rFonts w:ascii="Arial" w:hAnsi="Arial" w:cs="Arial"/>
          <w:sz w:val="20"/>
        </w:rPr>
        <w:t xml:space="preserve">Fort Langley, British Columbia.  More information is available at </w:t>
      </w:r>
      <w:hyperlink r:id="rId9" w:history="1">
        <w:r w:rsidRPr="000D46BF">
          <w:rPr>
            <w:rStyle w:val="Hyperlink"/>
            <w:rFonts w:ascii="Arial" w:hAnsi="Arial" w:cs="Arial"/>
            <w:sz w:val="20"/>
          </w:rPr>
          <w:t>http://museum.tol.ca</w:t>
        </w:r>
      </w:hyperlink>
    </w:p>
    <w:p w:rsidR="004006F4" w:rsidRPr="000D46BF" w:rsidRDefault="00662165" w:rsidP="002C049A">
      <w:pPr>
        <w:tabs>
          <w:tab w:val="left" w:pos="1985"/>
        </w:tabs>
        <w:ind w:left="1985"/>
        <w:jc w:val="both"/>
        <w:rPr>
          <w:rFonts w:ascii="Arial" w:hAnsi="Arial" w:cs="Arial"/>
          <w:b/>
          <w:sz w:val="20"/>
        </w:rPr>
      </w:pPr>
      <w:r w:rsidRPr="000D46BF">
        <w:rPr>
          <w:rFonts w:ascii="Arial" w:hAnsi="Arial" w:cs="Arial"/>
          <w:sz w:val="20"/>
        </w:rPr>
        <w:br/>
      </w:r>
      <w:r w:rsidRPr="000D46BF">
        <w:rPr>
          <w:rFonts w:ascii="Arial" w:hAnsi="Arial" w:cs="Arial"/>
          <w:b/>
          <w:sz w:val="20"/>
        </w:rPr>
        <w:t xml:space="preserve">9135 King Street, Fort Langley, BC </w:t>
      </w:r>
    </w:p>
    <w:sectPr w:rsidR="004006F4" w:rsidRPr="000D46BF" w:rsidSect="000D46BF">
      <w:pgSz w:w="12240" w:h="20160" w:code="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609"/>
    <w:multiLevelType w:val="hybridMultilevel"/>
    <w:tmpl w:val="F2289416"/>
    <w:lvl w:ilvl="0" w:tplc="FF98FC98">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B0874"/>
    <w:multiLevelType w:val="hybridMultilevel"/>
    <w:tmpl w:val="11008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22F9B"/>
    <w:multiLevelType w:val="hybridMultilevel"/>
    <w:tmpl w:val="2EEEE16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14237C4"/>
    <w:multiLevelType w:val="hybridMultilevel"/>
    <w:tmpl w:val="5574CCF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93ECC"/>
    <w:multiLevelType w:val="hybridMultilevel"/>
    <w:tmpl w:val="8DDE2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32762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0C7CC8"/>
    <w:multiLevelType w:val="hybridMultilevel"/>
    <w:tmpl w:val="B01EDC7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C35D38"/>
    <w:multiLevelType w:val="hybridMultilevel"/>
    <w:tmpl w:val="CD2E11D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35D55909"/>
    <w:multiLevelType w:val="hybridMultilevel"/>
    <w:tmpl w:val="F1480D9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156EB4"/>
    <w:multiLevelType w:val="hybridMultilevel"/>
    <w:tmpl w:val="8D7E867C"/>
    <w:lvl w:ilvl="0" w:tplc="FC364402">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F19716B"/>
    <w:multiLevelType w:val="hybridMultilevel"/>
    <w:tmpl w:val="E74E18AE"/>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2DD6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A14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44CD4"/>
    <w:multiLevelType w:val="hybridMultilevel"/>
    <w:tmpl w:val="309C1B6C"/>
    <w:lvl w:ilvl="0" w:tplc="763A0F70">
      <w:start w:val="1"/>
      <w:numFmt w:val="bullet"/>
      <w:lvlText w:val=""/>
      <w:lvlJc w:val="left"/>
      <w:pPr>
        <w:tabs>
          <w:tab w:val="num" w:pos="360"/>
        </w:tabs>
        <w:ind w:left="360" w:hanging="360"/>
      </w:pPr>
      <w:rPr>
        <w:rFonts w:ascii="Wingdings" w:hAnsi="Wingdings" w:hint="default"/>
      </w:rPr>
    </w:lvl>
    <w:lvl w:ilvl="1" w:tplc="FF98FC98">
      <w:start w:val="1"/>
      <w:numFmt w:val="bullet"/>
      <w:lvlText w:val=""/>
      <w:lvlJc w:val="left"/>
      <w:pPr>
        <w:tabs>
          <w:tab w:val="num" w:pos="1364"/>
        </w:tabs>
        <w:ind w:left="1364" w:hanging="284"/>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2181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4D251B"/>
    <w:multiLevelType w:val="hybridMultilevel"/>
    <w:tmpl w:val="6B7CF8A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DCC1650"/>
    <w:multiLevelType w:val="hybridMultilevel"/>
    <w:tmpl w:val="AACA873E"/>
    <w:lvl w:ilvl="0" w:tplc="FC364402">
      <w:start w:val="1"/>
      <w:numFmt w:val="decimal"/>
      <w:lvlText w:val="%1."/>
      <w:lvlJc w:val="left"/>
      <w:pPr>
        <w:tabs>
          <w:tab w:val="num" w:pos="0"/>
        </w:tabs>
        <w:ind w:left="284" w:hanging="284"/>
      </w:pPr>
      <w:rPr>
        <w:rFonts w:hint="default"/>
      </w:rPr>
    </w:lvl>
    <w:lvl w:ilvl="1" w:tplc="FF98FC98">
      <w:start w:val="1"/>
      <w:numFmt w:val="bullet"/>
      <w:lvlText w:val=""/>
      <w:lvlJc w:val="left"/>
      <w:pPr>
        <w:tabs>
          <w:tab w:val="num" w:pos="1364"/>
        </w:tabs>
        <w:ind w:left="1364" w:hanging="284"/>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EA36A73"/>
    <w:multiLevelType w:val="hybridMultilevel"/>
    <w:tmpl w:val="E36679FE"/>
    <w:lvl w:ilvl="0" w:tplc="FF98FC98">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C2885"/>
    <w:multiLevelType w:val="hybridMultilevel"/>
    <w:tmpl w:val="63D8E992"/>
    <w:lvl w:ilvl="0" w:tplc="04090001">
      <w:start w:val="1"/>
      <w:numFmt w:val="bullet"/>
      <w:lvlText w:val=""/>
      <w:lvlJc w:val="left"/>
      <w:pPr>
        <w:tabs>
          <w:tab w:val="num" w:pos="1004"/>
        </w:tabs>
        <w:ind w:left="1004" w:hanging="360"/>
      </w:pPr>
      <w:rPr>
        <w:rFonts w:ascii="Symbol" w:hAnsi="Symbol" w:hint="default"/>
      </w:rPr>
    </w:lvl>
    <w:lvl w:ilvl="1" w:tplc="10090003" w:tentative="1">
      <w:start w:val="1"/>
      <w:numFmt w:val="bullet"/>
      <w:lvlText w:val="o"/>
      <w:lvlJc w:val="left"/>
      <w:pPr>
        <w:tabs>
          <w:tab w:val="num" w:pos="1724"/>
        </w:tabs>
        <w:ind w:left="1724" w:hanging="360"/>
      </w:pPr>
      <w:rPr>
        <w:rFonts w:ascii="Courier New" w:hAnsi="Courier New" w:cs="Courier New" w:hint="default"/>
      </w:rPr>
    </w:lvl>
    <w:lvl w:ilvl="2" w:tplc="10090005" w:tentative="1">
      <w:start w:val="1"/>
      <w:numFmt w:val="bullet"/>
      <w:lvlText w:val=""/>
      <w:lvlJc w:val="left"/>
      <w:pPr>
        <w:tabs>
          <w:tab w:val="num" w:pos="2444"/>
        </w:tabs>
        <w:ind w:left="2444" w:hanging="360"/>
      </w:pPr>
      <w:rPr>
        <w:rFonts w:ascii="Wingdings" w:hAnsi="Wingdings" w:hint="default"/>
      </w:rPr>
    </w:lvl>
    <w:lvl w:ilvl="3" w:tplc="10090001" w:tentative="1">
      <w:start w:val="1"/>
      <w:numFmt w:val="bullet"/>
      <w:lvlText w:val=""/>
      <w:lvlJc w:val="left"/>
      <w:pPr>
        <w:tabs>
          <w:tab w:val="num" w:pos="3164"/>
        </w:tabs>
        <w:ind w:left="3164" w:hanging="360"/>
      </w:pPr>
      <w:rPr>
        <w:rFonts w:ascii="Symbol" w:hAnsi="Symbol" w:hint="default"/>
      </w:rPr>
    </w:lvl>
    <w:lvl w:ilvl="4" w:tplc="10090003" w:tentative="1">
      <w:start w:val="1"/>
      <w:numFmt w:val="bullet"/>
      <w:lvlText w:val="o"/>
      <w:lvlJc w:val="left"/>
      <w:pPr>
        <w:tabs>
          <w:tab w:val="num" w:pos="3884"/>
        </w:tabs>
        <w:ind w:left="3884" w:hanging="360"/>
      </w:pPr>
      <w:rPr>
        <w:rFonts w:ascii="Courier New" w:hAnsi="Courier New" w:cs="Courier New" w:hint="default"/>
      </w:rPr>
    </w:lvl>
    <w:lvl w:ilvl="5" w:tplc="10090005" w:tentative="1">
      <w:start w:val="1"/>
      <w:numFmt w:val="bullet"/>
      <w:lvlText w:val=""/>
      <w:lvlJc w:val="left"/>
      <w:pPr>
        <w:tabs>
          <w:tab w:val="num" w:pos="4604"/>
        </w:tabs>
        <w:ind w:left="4604" w:hanging="360"/>
      </w:pPr>
      <w:rPr>
        <w:rFonts w:ascii="Wingdings" w:hAnsi="Wingdings" w:hint="default"/>
      </w:rPr>
    </w:lvl>
    <w:lvl w:ilvl="6" w:tplc="10090001" w:tentative="1">
      <w:start w:val="1"/>
      <w:numFmt w:val="bullet"/>
      <w:lvlText w:val=""/>
      <w:lvlJc w:val="left"/>
      <w:pPr>
        <w:tabs>
          <w:tab w:val="num" w:pos="5324"/>
        </w:tabs>
        <w:ind w:left="5324" w:hanging="360"/>
      </w:pPr>
      <w:rPr>
        <w:rFonts w:ascii="Symbol" w:hAnsi="Symbol" w:hint="default"/>
      </w:rPr>
    </w:lvl>
    <w:lvl w:ilvl="7" w:tplc="10090003" w:tentative="1">
      <w:start w:val="1"/>
      <w:numFmt w:val="bullet"/>
      <w:lvlText w:val="o"/>
      <w:lvlJc w:val="left"/>
      <w:pPr>
        <w:tabs>
          <w:tab w:val="num" w:pos="6044"/>
        </w:tabs>
        <w:ind w:left="6044" w:hanging="360"/>
      </w:pPr>
      <w:rPr>
        <w:rFonts w:ascii="Courier New" w:hAnsi="Courier New" w:cs="Courier New" w:hint="default"/>
      </w:rPr>
    </w:lvl>
    <w:lvl w:ilvl="8" w:tplc="10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9CE527C"/>
    <w:multiLevelType w:val="hybridMultilevel"/>
    <w:tmpl w:val="2A60EBFE"/>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F3D4066"/>
    <w:multiLevelType w:val="hybridMultilevel"/>
    <w:tmpl w:val="A2AACF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2365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6F5255"/>
    <w:multiLevelType w:val="hybridMultilevel"/>
    <w:tmpl w:val="A3EC13E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F018F"/>
    <w:multiLevelType w:val="hybridMultilevel"/>
    <w:tmpl w:val="E7207E9A"/>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1"/>
  </w:num>
  <w:num w:numId="4">
    <w:abstractNumId w:val="11"/>
  </w:num>
  <w:num w:numId="5">
    <w:abstractNumId w:val="4"/>
  </w:num>
  <w:num w:numId="6">
    <w:abstractNumId w:val="9"/>
  </w:num>
  <w:num w:numId="7">
    <w:abstractNumId w:val="16"/>
  </w:num>
  <w:num w:numId="8">
    <w:abstractNumId w:val="19"/>
  </w:num>
  <w:num w:numId="9">
    <w:abstractNumId w:val="2"/>
  </w:num>
  <w:num w:numId="10">
    <w:abstractNumId w:val="15"/>
  </w:num>
  <w:num w:numId="11">
    <w:abstractNumId w:val="7"/>
  </w:num>
  <w:num w:numId="12">
    <w:abstractNumId w:val="10"/>
  </w:num>
  <w:num w:numId="13">
    <w:abstractNumId w:val="0"/>
  </w:num>
  <w:num w:numId="14">
    <w:abstractNumId w:val="12"/>
  </w:num>
  <w:num w:numId="15">
    <w:abstractNumId w:val="13"/>
  </w:num>
  <w:num w:numId="16">
    <w:abstractNumId w:val="8"/>
  </w:num>
  <w:num w:numId="17">
    <w:abstractNumId w:val="22"/>
  </w:num>
  <w:num w:numId="18">
    <w:abstractNumId w:val="17"/>
  </w:num>
  <w:num w:numId="19">
    <w:abstractNumId w:val="3"/>
  </w:num>
  <w:num w:numId="20">
    <w:abstractNumId w:val="18"/>
  </w:num>
  <w:num w:numId="21">
    <w:abstractNumId w:val="20"/>
  </w:num>
  <w:num w:numId="22">
    <w:abstractNumId w:val="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A"/>
    <w:rsid w:val="00017F89"/>
    <w:rsid w:val="0002033A"/>
    <w:rsid w:val="0002154A"/>
    <w:rsid w:val="00021A81"/>
    <w:rsid w:val="00062129"/>
    <w:rsid w:val="00084A34"/>
    <w:rsid w:val="000A6E2C"/>
    <w:rsid w:val="000B07FE"/>
    <w:rsid w:val="000D46BF"/>
    <w:rsid w:val="000E09B5"/>
    <w:rsid w:val="000E0D4D"/>
    <w:rsid w:val="000E6ABD"/>
    <w:rsid w:val="000F2020"/>
    <w:rsid w:val="000F3774"/>
    <w:rsid w:val="00111EA5"/>
    <w:rsid w:val="00113E33"/>
    <w:rsid w:val="00137A31"/>
    <w:rsid w:val="001663AA"/>
    <w:rsid w:val="0017170F"/>
    <w:rsid w:val="001B2934"/>
    <w:rsid w:val="001D5A05"/>
    <w:rsid w:val="001E4C5A"/>
    <w:rsid w:val="002152AA"/>
    <w:rsid w:val="002351A1"/>
    <w:rsid w:val="002454A6"/>
    <w:rsid w:val="00255DF2"/>
    <w:rsid w:val="0026564E"/>
    <w:rsid w:val="002702BF"/>
    <w:rsid w:val="00275FE8"/>
    <w:rsid w:val="00291310"/>
    <w:rsid w:val="002A74F4"/>
    <w:rsid w:val="002B0020"/>
    <w:rsid w:val="002B4F3C"/>
    <w:rsid w:val="002C049A"/>
    <w:rsid w:val="002C2B89"/>
    <w:rsid w:val="002D6E4A"/>
    <w:rsid w:val="002D76CB"/>
    <w:rsid w:val="002F3BC4"/>
    <w:rsid w:val="002F5DCD"/>
    <w:rsid w:val="0030001A"/>
    <w:rsid w:val="00302576"/>
    <w:rsid w:val="00303420"/>
    <w:rsid w:val="003045CF"/>
    <w:rsid w:val="00362EAF"/>
    <w:rsid w:val="0036314E"/>
    <w:rsid w:val="003747D4"/>
    <w:rsid w:val="00382D51"/>
    <w:rsid w:val="003831AF"/>
    <w:rsid w:val="00383AAF"/>
    <w:rsid w:val="00383F99"/>
    <w:rsid w:val="00390DA3"/>
    <w:rsid w:val="003D369F"/>
    <w:rsid w:val="003D3E98"/>
    <w:rsid w:val="003D4177"/>
    <w:rsid w:val="003F2948"/>
    <w:rsid w:val="004006F4"/>
    <w:rsid w:val="00425BC2"/>
    <w:rsid w:val="00450E54"/>
    <w:rsid w:val="004516CC"/>
    <w:rsid w:val="004521B2"/>
    <w:rsid w:val="004629C9"/>
    <w:rsid w:val="00465350"/>
    <w:rsid w:val="00491ABE"/>
    <w:rsid w:val="004A0E2B"/>
    <w:rsid w:val="004C7599"/>
    <w:rsid w:val="004D63D2"/>
    <w:rsid w:val="004E0291"/>
    <w:rsid w:val="004F1C0C"/>
    <w:rsid w:val="00501194"/>
    <w:rsid w:val="00515B39"/>
    <w:rsid w:val="005361FB"/>
    <w:rsid w:val="00537AF8"/>
    <w:rsid w:val="00547AFA"/>
    <w:rsid w:val="005547F1"/>
    <w:rsid w:val="00554932"/>
    <w:rsid w:val="00561015"/>
    <w:rsid w:val="0056237D"/>
    <w:rsid w:val="005657AF"/>
    <w:rsid w:val="00565F27"/>
    <w:rsid w:val="00584CA4"/>
    <w:rsid w:val="005B7DD6"/>
    <w:rsid w:val="005D2DCA"/>
    <w:rsid w:val="005F09C9"/>
    <w:rsid w:val="00600C6B"/>
    <w:rsid w:val="00616071"/>
    <w:rsid w:val="006238C5"/>
    <w:rsid w:val="006459AF"/>
    <w:rsid w:val="006502AE"/>
    <w:rsid w:val="00655235"/>
    <w:rsid w:val="006560D6"/>
    <w:rsid w:val="00662165"/>
    <w:rsid w:val="006865C9"/>
    <w:rsid w:val="006D55A6"/>
    <w:rsid w:val="006D6742"/>
    <w:rsid w:val="006E274D"/>
    <w:rsid w:val="006E3F4A"/>
    <w:rsid w:val="00715A17"/>
    <w:rsid w:val="0072219F"/>
    <w:rsid w:val="00723727"/>
    <w:rsid w:val="00724529"/>
    <w:rsid w:val="00726B3A"/>
    <w:rsid w:val="00733D43"/>
    <w:rsid w:val="00737E06"/>
    <w:rsid w:val="00740963"/>
    <w:rsid w:val="00750103"/>
    <w:rsid w:val="00790909"/>
    <w:rsid w:val="00796D26"/>
    <w:rsid w:val="007B686F"/>
    <w:rsid w:val="007D7C33"/>
    <w:rsid w:val="0080133B"/>
    <w:rsid w:val="00814208"/>
    <w:rsid w:val="008276DB"/>
    <w:rsid w:val="00841AC2"/>
    <w:rsid w:val="00851D66"/>
    <w:rsid w:val="00873A08"/>
    <w:rsid w:val="00896C68"/>
    <w:rsid w:val="0089757B"/>
    <w:rsid w:val="00897F73"/>
    <w:rsid w:val="008A06C3"/>
    <w:rsid w:val="008C1297"/>
    <w:rsid w:val="008E3105"/>
    <w:rsid w:val="009013D3"/>
    <w:rsid w:val="00905687"/>
    <w:rsid w:val="00912BC0"/>
    <w:rsid w:val="009302FC"/>
    <w:rsid w:val="0093320F"/>
    <w:rsid w:val="00940716"/>
    <w:rsid w:val="00951606"/>
    <w:rsid w:val="00956445"/>
    <w:rsid w:val="0096087F"/>
    <w:rsid w:val="00967D46"/>
    <w:rsid w:val="00972390"/>
    <w:rsid w:val="00982C0D"/>
    <w:rsid w:val="009848E1"/>
    <w:rsid w:val="009A51C5"/>
    <w:rsid w:val="009C0A5F"/>
    <w:rsid w:val="009D14CE"/>
    <w:rsid w:val="009F4F29"/>
    <w:rsid w:val="00A04A34"/>
    <w:rsid w:val="00A1151B"/>
    <w:rsid w:val="00A2408B"/>
    <w:rsid w:val="00A264C1"/>
    <w:rsid w:val="00A353EF"/>
    <w:rsid w:val="00A35A6B"/>
    <w:rsid w:val="00A718FF"/>
    <w:rsid w:val="00A86B4F"/>
    <w:rsid w:val="00A91B3A"/>
    <w:rsid w:val="00A96AF5"/>
    <w:rsid w:val="00AA03DA"/>
    <w:rsid w:val="00AE1BA5"/>
    <w:rsid w:val="00B006C8"/>
    <w:rsid w:val="00B039DA"/>
    <w:rsid w:val="00B23201"/>
    <w:rsid w:val="00B51172"/>
    <w:rsid w:val="00B512AB"/>
    <w:rsid w:val="00B52CFB"/>
    <w:rsid w:val="00B636C0"/>
    <w:rsid w:val="00B83F40"/>
    <w:rsid w:val="00B9094F"/>
    <w:rsid w:val="00BA5368"/>
    <w:rsid w:val="00BB01B3"/>
    <w:rsid w:val="00BB650A"/>
    <w:rsid w:val="00BD2E28"/>
    <w:rsid w:val="00BF47E1"/>
    <w:rsid w:val="00C43B31"/>
    <w:rsid w:val="00C745CF"/>
    <w:rsid w:val="00C76470"/>
    <w:rsid w:val="00C9497A"/>
    <w:rsid w:val="00CA7145"/>
    <w:rsid w:val="00CC7ADE"/>
    <w:rsid w:val="00CD4734"/>
    <w:rsid w:val="00CE098A"/>
    <w:rsid w:val="00D026BD"/>
    <w:rsid w:val="00D11755"/>
    <w:rsid w:val="00D463A7"/>
    <w:rsid w:val="00D610F8"/>
    <w:rsid w:val="00D64096"/>
    <w:rsid w:val="00DB2419"/>
    <w:rsid w:val="00DC03A4"/>
    <w:rsid w:val="00DC0C11"/>
    <w:rsid w:val="00DC2F95"/>
    <w:rsid w:val="00DD2F84"/>
    <w:rsid w:val="00DD37C6"/>
    <w:rsid w:val="00DE519E"/>
    <w:rsid w:val="00DF3DBC"/>
    <w:rsid w:val="00E43740"/>
    <w:rsid w:val="00E7206C"/>
    <w:rsid w:val="00E72F0D"/>
    <w:rsid w:val="00E75DCF"/>
    <w:rsid w:val="00E8163F"/>
    <w:rsid w:val="00E874F3"/>
    <w:rsid w:val="00EA6D7D"/>
    <w:rsid w:val="00EB5698"/>
    <w:rsid w:val="00EE34ED"/>
    <w:rsid w:val="00EE3BDF"/>
    <w:rsid w:val="00EF5B1A"/>
    <w:rsid w:val="00F074C5"/>
    <w:rsid w:val="00F0799E"/>
    <w:rsid w:val="00F15F26"/>
    <w:rsid w:val="00F16A7A"/>
    <w:rsid w:val="00F20B09"/>
    <w:rsid w:val="00F3366F"/>
    <w:rsid w:val="00F36482"/>
    <w:rsid w:val="00F41DD6"/>
    <w:rsid w:val="00F42314"/>
    <w:rsid w:val="00F53C1E"/>
    <w:rsid w:val="00F7490D"/>
    <w:rsid w:val="00F838FF"/>
    <w:rsid w:val="00F84758"/>
    <w:rsid w:val="00F930DB"/>
    <w:rsid w:val="00F97E18"/>
    <w:rsid w:val="00FA6C50"/>
    <w:rsid w:val="00FC2F1F"/>
    <w:rsid w:val="00FC4501"/>
    <w:rsid w:val="00FC6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59E0"/>
  <w15:docId w15:val="{C7B6F9EC-D81F-4EE7-8A95-45E6A5C1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lang w:val="en-US"/>
    </w:rPr>
  </w:style>
  <w:style w:type="paragraph" w:styleId="Heading1">
    <w:name w:val="heading 1"/>
    <w:basedOn w:val="Normal"/>
    <w:next w:val="Normal"/>
    <w:link w:val="Heading1Char"/>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6">
    <w:name w:val="heading 6"/>
    <w:basedOn w:val="Normal"/>
    <w:next w:val="Normal"/>
    <w:qFormat/>
    <w:rsid w:val="004006F4"/>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sz w:val="28"/>
    </w:rPr>
  </w:style>
  <w:style w:type="paragraph" w:styleId="Header">
    <w:name w:val="header"/>
    <w:basedOn w:val="Normal"/>
    <w:rsid w:val="009013D3"/>
    <w:pPr>
      <w:tabs>
        <w:tab w:val="center" w:pos="4320"/>
        <w:tab w:val="right" w:pos="8640"/>
      </w:tabs>
    </w:pPr>
    <w:rPr>
      <w:rFonts w:ascii="Palatino" w:hAnsi="Palatino"/>
    </w:rPr>
  </w:style>
  <w:style w:type="table" w:styleId="TableGrid">
    <w:name w:val="Table Grid"/>
    <w:basedOn w:val="TableNormal"/>
    <w:rsid w:val="009D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4208"/>
    <w:rPr>
      <w:rFonts w:ascii="Tahoma" w:hAnsi="Tahoma" w:cs="Tahoma"/>
      <w:sz w:val="16"/>
      <w:szCs w:val="16"/>
    </w:rPr>
  </w:style>
  <w:style w:type="paragraph" w:styleId="DocumentMap">
    <w:name w:val="Document Map"/>
    <w:basedOn w:val="Normal"/>
    <w:semiHidden/>
    <w:rsid w:val="003F2948"/>
    <w:pPr>
      <w:shd w:val="clear" w:color="auto" w:fill="000080"/>
    </w:pPr>
    <w:rPr>
      <w:rFonts w:ascii="Tahoma" w:hAnsi="Tahoma" w:cs="Tahoma"/>
      <w:sz w:val="20"/>
    </w:rPr>
  </w:style>
  <w:style w:type="paragraph" w:styleId="Subtitle">
    <w:name w:val="Subtitle"/>
    <w:basedOn w:val="Normal"/>
    <w:qFormat/>
    <w:rsid w:val="00897F73"/>
    <w:pPr>
      <w:jc w:val="center"/>
    </w:pPr>
    <w:rPr>
      <w:rFonts w:ascii="Arial" w:hAnsi="Arial" w:cs="Arial"/>
      <w:b/>
      <w:bCs/>
      <w:sz w:val="20"/>
      <w:szCs w:val="24"/>
      <w:lang w:eastAsia="en-US"/>
    </w:rPr>
  </w:style>
  <w:style w:type="character" w:styleId="FollowedHyperlink">
    <w:name w:val="FollowedHyperlink"/>
    <w:basedOn w:val="DefaultParagraphFont"/>
    <w:semiHidden/>
    <w:unhideWhenUsed/>
    <w:rsid w:val="00F42314"/>
    <w:rPr>
      <w:color w:val="800080" w:themeColor="followedHyperlink"/>
      <w:u w:val="single"/>
    </w:rPr>
  </w:style>
  <w:style w:type="character" w:customStyle="1" w:styleId="Heading1Char">
    <w:name w:val="Heading 1 Char"/>
    <w:link w:val="Heading1"/>
    <w:rsid w:val="00D64096"/>
    <w:rPr>
      <w:rFonts w:ascii="Book Antiqua" w:hAnsi="Book Antiqua"/>
      <w:b/>
      <w:sz w:val="48"/>
      <w:lang w:val="en-US"/>
    </w:rPr>
  </w:style>
  <w:style w:type="character" w:styleId="CommentReference">
    <w:name w:val="annotation reference"/>
    <w:basedOn w:val="DefaultParagraphFont"/>
    <w:semiHidden/>
    <w:unhideWhenUsed/>
    <w:rsid w:val="00896C68"/>
    <w:rPr>
      <w:sz w:val="16"/>
      <w:szCs w:val="16"/>
    </w:rPr>
  </w:style>
  <w:style w:type="paragraph" w:styleId="CommentText">
    <w:name w:val="annotation text"/>
    <w:basedOn w:val="Normal"/>
    <w:link w:val="CommentTextChar"/>
    <w:semiHidden/>
    <w:unhideWhenUsed/>
    <w:rsid w:val="00896C68"/>
    <w:rPr>
      <w:sz w:val="20"/>
    </w:rPr>
  </w:style>
  <w:style w:type="character" w:customStyle="1" w:styleId="CommentTextChar">
    <w:name w:val="Comment Text Char"/>
    <w:basedOn w:val="DefaultParagraphFont"/>
    <w:link w:val="CommentText"/>
    <w:semiHidden/>
    <w:rsid w:val="00896C68"/>
    <w:rPr>
      <w:rFonts w:ascii="Book Antiqua" w:hAnsi="Book Antiqua"/>
      <w:lang w:val="en-US"/>
    </w:rPr>
  </w:style>
  <w:style w:type="paragraph" w:styleId="CommentSubject">
    <w:name w:val="annotation subject"/>
    <w:basedOn w:val="CommentText"/>
    <w:next w:val="CommentText"/>
    <w:link w:val="CommentSubjectChar"/>
    <w:semiHidden/>
    <w:unhideWhenUsed/>
    <w:rsid w:val="00896C68"/>
    <w:rPr>
      <w:b/>
      <w:bCs/>
    </w:rPr>
  </w:style>
  <w:style w:type="character" w:customStyle="1" w:styleId="CommentSubjectChar">
    <w:name w:val="Comment Subject Char"/>
    <w:basedOn w:val="CommentTextChar"/>
    <w:link w:val="CommentSubject"/>
    <w:semiHidden/>
    <w:rsid w:val="00896C68"/>
    <w:rPr>
      <w:rFonts w:ascii="Book Antiqua" w:hAnsi="Book Antiqua"/>
      <w:b/>
      <w:bCs/>
      <w:lang w:val="en-US"/>
    </w:rPr>
  </w:style>
  <w:style w:type="paragraph" w:styleId="ListParagraph">
    <w:name w:val="List Paragraph"/>
    <w:basedOn w:val="Normal"/>
    <w:uiPriority w:val="34"/>
    <w:qFormat/>
    <w:rsid w:val="00FC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499">
      <w:bodyDiv w:val="1"/>
      <w:marLeft w:val="0"/>
      <w:marRight w:val="0"/>
      <w:marTop w:val="0"/>
      <w:marBottom w:val="0"/>
      <w:divBdr>
        <w:top w:val="none" w:sz="0" w:space="0" w:color="auto"/>
        <w:left w:val="none" w:sz="0" w:space="0" w:color="auto"/>
        <w:bottom w:val="none" w:sz="0" w:space="0" w:color="auto"/>
        <w:right w:val="none" w:sz="0" w:space="0" w:color="auto"/>
      </w:divBdr>
    </w:div>
    <w:div w:id="649597339">
      <w:bodyDiv w:val="1"/>
      <w:marLeft w:val="0"/>
      <w:marRight w:val="0"/>
      <w:marTop w:val="0"/>
      <w:marBottom w:val="0"/>
      <w:divBdr>
        <w:top w:val="none" w:sz="0" w:space="0" w:color="auto"/>
        <w:left w:val="none" w:sz="0" w:space="0" w:color="auto"/>
        <w:bottom w:val="none" w:sz="0" w:space="0" w:color="auto"/>
        <w:right w:val="none" w:sz="0" w:space="0" w:color="auto"/>
      </w:divBdr>
    </w:div>
    <w:div w:id="660812442">
      <w:bodyDiv w:val="1"/>
      <w:marLeft w:val="0"/>
      <w:marRight w:val="0"/>
      <w:marTop w:val="0"/>
      <w:marBottom w:val="0"/>
      <w:divBdr>
        <w:top w:val="none" w:sz="0" w:space="0" w:color="auto"/>
        <w:left w:val="none" w:sz="0" w:space="0" w:color="auto"/>
        <w:bottom w:val="none" w:sz="0" w:space="0" w:color="auto"/>
        <w:right w:val="none" w:sz="0" w:space="0" w:color="auto"/>
      </w:divBdr>
    </w:div>
    <w:div w:id="1430782665">
      <w:bodyDiv w:val="1"/>
      <w:marLeft w:val="0"/>
      <w:marRight w:val="0"/>
      <w:marTop w:val="0"/>
      <w:marBottom w:val="0"/>
      <w:divBdr>
        <w:top w:val="none" w:sz="0" w:space="0" w:color="auto"/>
        <w:left w:val="none" w:sz="0" w:space="0" w:color="auto"/>
        <w:bottom w:val="none" w:sz="0" w:space="0" w:color="auto"/>
        <w:right w:val="none" w:sz="0" w:space="0" w:color="auto"/>
      </w:divBdr>
    </w:div>
    <w:div w:id="16689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l.ca/About-the-Township/Career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canadaworks.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seum.t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9135 King Street, Fort Langley, BC  V1M 2S2  FAX: (604) 888-7291</vt:lpstr>
    </vt:vector>
  </TitlesOfParts>
  <Company>Pre-installed Company</Company>
  <LinksUpToDate>false</LinksUpToDate>
  <CharactersWithSpaces>4968</CharactersWithSpaces>
  <SharedDoc>false</SharedDoc>
  <HLinks>
    <vt:vector size="18" baseType="variant">
      <vt:variant>
        <vt:i4>4784132</vt:i4>
      </vt:variant>
      <vt:variant>
        <vt:i4>6</vt:i4>
      </vt:variant>
      <vt:variant>
        <vt:i4>0</vt:i4>
      </vt:variant>
      <vt:variant>
        <vt:i4>5</vt:i4>
      </vt:variant>
      <vt:variant>
        <vt:lpwstr>http://www.langleymuseum.org/</vt:lpwstr>
      </vt:variant>
      <vt:variant>
        <vt:lpwstr/>
      </vt:variant>
      <vt:variant>
        <vt:i4>6946861</vt:i4>
      </vt:variant>
      <vt:variant>
        <vt:i4>3</vt:i4>
      </vt:variant>
      <vt:variant>
        <vt:i4>0</vt:i4>
      </vt:variant>
      <vt:variant>
        <vt:i4>5</vt:i4>
      </vt:variant>
      <vt:variant>
        <vt:lpwstr>http://www.youngcanadaworks.ca/</vt:lpwstr>
      </vt:variant>
      <vt:variant>
        <vt:lpwstr/>
      </vt:variant>
      <vt:variant>
        <vt:i4>8323184</vt:i4>
      </vt:variant>
      <vt:variant>
        <vt:i4>0</vt:i4>
      </vt:variant>
      <vt:variant>
        <vt:i4>0</vt:i4>
      </vt:variant>
      <vt:variant>
        <vt:i4>5</vt:i4>
      </vt:variant>
      <vt:variant>
        <vt:lpwstr>http://www.tol.ca/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9135 King Street, Fort Langley, BC  V1M 2S2  FAX: (604) 888-7291</dc:title>
  <dc:creator>sj</dc:creator>
  <cp:lastModifiedBy>Lainie McCartney</cp:lastModifiedBy>
  <cp:revision>5</cp:revision>
  <cp:lastPrinted>2020-02-10T16:26:00Z</cp:lastPrinted>
  <dcterms:created xsi:type="dcterms:W3CDTF">2021-04-13T21:56:00Z</dcterms:created>
  <dcterms:modified xsi:type="dcterms:W3CDTF">2021-04-15T21:27:00Z</dcterms:modified>
</cp:coreProperties>
</file>